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924" w:rsidRPr="00164C9D" w:rsidRDefault="00D10924" w:rsidP="00D10924">
      <w:pPr>
        <w:jc w:val="center"/>
        <w:rPr>
          <w:sz w:val="28"/>
          <w:szCs w:val="28"/>
        </w:rPr>
      </w:pPr>
      <w:r w:rsidRPr="00164C9D">
        <w:rPr>
          <w:sz w:val="28"/>
          <w:szCs w:val="28"/>
        </w:rPr>
        <w:t>РОССИЙСКАЯ  ФЕДЕРАЦИЯ</w:t>
      </w:r>
    </w:p>
    <w:p w:rsidR="00D10924" w:rsidRPr="00164C9D" w:rsidRDefault="00D10924" w:rsidP="00D10924">
      <w:pPr>
        <w:jc w:val="center"/>
        <w:rPr>
          <w:sz w:val="28"/>
          <w:szCs w:val="28"/>
        </w:rPr>
      </w:pPr>
      <w:r w:rsidRPr="00164C9D">
        <w:rPr>
          <w:sz w:val="28"/>
          <w:szCs w:val="28"/>
        </w:rPr>
        <w:t>РОСТОВСКАЯ  ОБЛАСТЬ</w:t>
      </w:r>
    </w:p>
    <w:p w:rsidR="00D10924" w:rsidRPr="00164C9D" w:rsidRDefault="00D10924" w:rsidP="00D10924">
      <w:pPr>
        <w:jc w:val="center"/>
        <w:rPr>
          <w:sz w:val="28"/>
          <w:szCs w:val="28"/>
        </w:rPr>
      </w:pPr>
      <w:r w:rsidRPr="00164C9D">
        <w:rPr>
          <w:sz w:val="28"/>
          <w:szCs w:val="28"/>
        </w:rPr>
        <w:t>САЛЬСКИЙ  РАЙОН</w:t>
      </w:r>
    </w:p>
    <w:p w:rsidR="00D10924" w:rsidRPr="00164C9D" w:rsidRDefault="00D10924" w:rsidP="00D10924">
      <w:pPr>
        <w:jc w:val="center"/>
        <w:rPr>
          <w:sz w:val="28"/>
          <w:szCs w:val="28"/>
        </w:rPr>
      </w:pPr>
    </w:p>
    <w:p w:rsidR="00D10924" w:rsidRPr="00D10924" w:rsidRDefault="00D10924" w:rsidP="00D10924">
      <w:pPr>
        <w:jc w:val="center"/>
        <w:rPr>
          <w:sz w:val="28"/>
          <w:szCs w:val="28"/>
          <w:u w:val="single"/>
        </w:rPr>
      </w:pPr>
      <w:r w:rsidRPr="00D10924">
        <w:rPr>
          <w:sz w:val="28"/>
          <w:szCs w:val="28"/>
          <w:u w:val="single"/>
        </w:rPr>
        <w:t xml:space="preserve"> АДМИНИСТРАЦИЯ  НОВОЕГОРЛЫКСКОГО  СЕЛЬСКОГО  ПОСЕЛЕНИЯ</w:t>
      </w:r>
    </w:p>
    <w:p w:rsidR="00D10924" w:rsidRPr="00164C9D" w:rsidRDefault="00D10924" w:rsidP="00D10924">
      <w:pPr>
        <w:jc w:val="center"/>
        <w:rPr>
          <w:sz w:val="28"/>
          <w:szCs w:val="28"/>
        </w:rPr>
      </w:pPr>
    </w:p>
    <w:p w:rsidR="00D10924" w:rsidRDefault="00D10924" w:rsidP="00D10924">
      <w:pPr>
        <w:jc w:val="center"/>
        <w:rPr>
          <w:b/>
          <w:sz w:val="28"/>
          <w:szCs w:val="28"/>
        </w:rPr>
      </w:pPr>
      <w:r w:rsidRPr="009E3D09">
        <w:rPr>
          <w:b/>
          <w:sz w:val="28"/>
          <w:szCs w:val="28"/>
        </w:rPr>
        <w:t>РАСПОРЯЖЕНИЕ</w:t>
      </w:r>
    </w:p>
    <w:p w:rsidR="009E6EBE" w:rsidRPr="009E3D09" w:rsidRDefault="009E6EBE" w:rsidP="00D10924">
      <w:pPr>
        <w:jc w:val="center"/>
        <w:rPr>
          <w:b/>
          <w:sz w:val="28"/>
          <w:szCs w:val="28"/>
        </w:rPr>
      </w:pPr>
    </w:p>
    <w:p w:rsidR="00D10924" w:rsidRPr="008E3375" w:rsidRDefault="00E22B40" w:rsidP="00E22B40">
      <w:pPr>
        <w:jc w:val="center"/>
        <w:rPr>
          <w:sz w:val="28"/>
          <w:szCs w:val="28"/>
        </w:rPr>
      </w:pPr>
      <w:r>
        <w:rPr>
          <w:sz w:val="28"/>
          <w:szCs w:val="28"/>
        </w:rPr>
        <w:t>29.04.2022</w:t>
      </w:r>
      <w:r w:rsidR="00D10924" w:rsidRPr="008E3375">
        <w:rPr>
          <w:sz w:val="28"/>
          <w:szCs w:val="28"/>
        </w:rPr>
        <w:t xml:space="preserve"> г                                                                 </w:t>
      </w:r>
      <w:r>
        <w:rPr>
          <w:sz w:val="28"/>
          <w:szCs w:val="28"/>
        </w:rPr>
        <w:t xml:space="preserve">                            № 45</w:t>
      </w:r>
    </w:p>
    <w:p w:rsidR="00D10924" w:rsidRPr="007B1534" w:rsidRDefault="00D10924" w:rsidP="00D10924">
      <w:pPr>
        <w:jc w:val="center"/>
        <w:rPr>
          <w:sz w:val="28"/>
          <w:szCs w:val="28"/>
        </w:rPr>
      </w:pPr>
      <w:r w:rsidRPr="007B1534">
        <w:rPr>
          <w:sz w:val="28"/>
          <w:szCs w:val="28"/>
        </w:rPr>
        <w:t>с. Новый Егорлык</w:t>
      </w:r>
    </w:p>
    <w:p w:rsidR="00372DD9" w:rsidRPr="00F81A09" w:rsidRDefault="00372DD9" w:rsidP="003C3054">
      <w:pPr>
        <w:ind w:left="284"/>
        <w:jc w:val="both"/>
        <w:rPr>
          <w:sz w:val="28"/>
        </w:rPr>
      </w:pPr>
    </w:p>
    <w:tbl>
      <w:tblPr>
        <w:tblW w:w="0" w:type="auto"/>
        <w:tblLook w:val="04A0"/>
      </w:tblPr>
      <w:tblGrid>
        <w:gridCol w:w="5353"/>
      </w:tblGrid>
      <w:tr w:rsidR="00286B7B" w:rsidRPr="009B1216" w:rsidTr="00D10924">
        <w:tc>
          <w:tcPr>
            <w:tcW w:w="5353" w:type="dxa"/>
          </w:tcPr>
          <w:p w:rsidR="00D10924" w:rsidRPr="009B1216" w:rsidRDefault="00286B7B" w:rsidP="009E6EBE">
            <w:pPr>
              <w:spacing w:line="276" w:lineRule="auto"/>
              <w:jc w:val="both"/>
              <w:rPr>
                <w:sz w:val="28"/>
              </w:rPr>
            </w:pPr>
            <w:r w:rsidRPr="009B1216">
              <w:rPr>
                <w:sz w:val="28"/>
              </w:rPr>
              <w:t xml:space="preserve">Об </w:t>
            </w:r>
            <w:r w:rsidR="00D10924">
              <w:rPr>
                <w:sz w:val="28"/>
              </w:rPr>
              <w:t xml:space="preserve"> </w:t>
            </w:r>
            <w:r w:rsidRPr="009B1216">
              <w:rPr>
                <w:sz w:val="28"/>
              </w:rPr>
              <w:t xml:space="preserve">утверждении </w:t>
            </w:r>
            <w:r w:rsidR="00D10924">
              <w:rPr>
                <w:sz w:val="28"/>
              </w:rPr>
              <w:t xml:space="preserve"> плана  мероприятий</w:t>
            </w:r>
            <w:r w:rsidRPr="009B1216">
              <w:rPr>
                <w:sz w:val="28"/>
              </w:rPr>
              <w:t xml:space="preserve"> </w:t>
            </w:r>
            <w:r w:rsidR="00D10924">
              <w:rPr>
                <w:sz w:val="28"/>
              </w:rPr>
              <w:t xml:space="preserve"> </w:t>
            </w:r>
            <w:r w:rsidRPr="009B1216">
              <w:rPr>
                <w:sz w:val="28"/>
              </w:rPr>
              <w:t xml:space="preserve">по реализации </w:t>
            </w:r>
            <w:r w:rsidR="001B7DA4">
              <w:rPr>
                <w:sz w:val="28"/>
              </w:rPr>
              <w:t xml:space="preserve">в 2022 году </w:t>
            </w:r>
            <w:r w:rsidRPr="009B1216">
              <w:rPr>
                <w:sz w:val="28"/>
              </w:rPr>
              <w:t xml:space="preserve">Стратегии противодействия экстремизму в Российской Федерации до 2025 года на территории </w:t>
            </w:r>
            <w:r w:rsidR="00D10924">
              <w:rPr>
                <w:sz w:val="28"/>
              </w:rPr>
              <w:t xml:space="preserve">       Новоегорлыкского   сельского  поселения</w:t>
            </w:r>
            <w:r w:rsidR="00B87020">
              <w:rPr>
                <w:sz w:val="28"/>
              </w:rPr>
              <w:t>.</w:t>
            </w:r>
          </w:p>
        </w:tc>
      </w:tr>
    </w:tbl>
    <w:p w:rsidR="00286B7B" w:rsidRDefault="00286B7B" w:rsidP="0087232C">
      <w:pPr>
        <w:ind w:right="4961"/>
        <w:jc w:val="both"/>
        <w:rPr>
          <w:sz w:val="28"/>
        </w:rPr>
      </w:pPr>
    </w:p>
    <w:p w:rsidR="00286B7B" w:rsidRDefault="00286B7B" w:rsidP="0087232C">
      <w:pPr>
        <w:ind w:right="4961"/>
        <w:jc w:val="both"/>
        <w:rPr>
          <w:sz w:val="28"/>
        </w:rPr>
      </w:pPr>
    </w:p>
    <w:p w:rsidR="000C6464" w:rsidRPr="0087232C" w:rsidRDefault="000C6464" w:rsidP="009E6EBE">
      <w:pPr>
        <w:autoSpaceDE w:val="0"/>
        <w:autoSpaceDN w:val="0"/>
        <w:adjustRightInd w:val="0"/>
        <w:spacing w:line="276" w:lineRule="auto"/>
        <w:ind w:firstLine="709"/>
        <w:jc w:val="both"/>
        <w:rPr>
          <w:sz w:val="28"/>
          <w:szCs w:val="28"/>
        </w:rPr>
      </w:pPr>
      <w:r w:rsidRPr="0087232C">
        <w:rPr>
          <w:sz w:val="28"/>
          <w:szCs w:val="28"/>
        </w:rPr>
        <w:t>Во исполнение решений оперативного совещания Совета Безопасности</w:t>
      </w:r>
      <w:r w:rsidR="00CE1C1C" w:rsidRPr="0087232C">
        <w:rPr>
          <w:sz w:val="28"/>
          <w:szCs w:val="28"/>
        </w:rPr>
        <w:t xml:space="preserve"> Р</w:t>
      </w:r>
      <w:r w:rsidRPr="0087232C">
        <w:rPr>
          <w:sz w:val="28"/>
          <w:szCs w:val="28"/>
        </w:rPr>
        <w:t xml:space="preserve">оссийской Федерации от </w:t>
      </w:r>
      <w:r w:rsidR="0077000C" w:rsidRPr="0087232C">
        <w:rPr>
          <w:sz w:val="28"/>
          <w:szCs w:val="28"/>
        </w:rPr>
        <w:t>0</w:t>
      </w:r>
      <w:r w:rsidRPr="0087232C">
        <w:rPr>
          <w:sz w:val="28"/>
          <w:szCs w:val="28"/>
        </w:rPr>
        <w:t>8</w:t>
      </w:r>
      <w:r w:rsidR="0077000C" w:rsidRPr="0087232C">
        <w:rPr>
          <w:sz w:val="28"/>
          <w:szCs w:val="28"/>
        </w:rPr>
        <w:t>.05.</w:t>
      </w:r>
      <w:r w:rsidRPr="0087232C">
        <w:rPr>
          <w:sz w:val="28"/>
          <w:szCs w:val="28"/>
        </w:rPr>
        <w:t>2020 и Указа Президента Российской</w:t>
      </w:r>
      <w:r w:rsidR="00CE1C1C" w:rsidRPr="0087232C">
        <w:rPr>
          <w:sz w:val="28"/>
          <w:szCs w:val="28"/>
        </w:rPr>
        <w:t xml:space="preserve"> </w:t>
      </w:r>
      <w:r w:rsidRPr="0087232C">
        <w:rPr>
          <w:sz w:val="28"/>
          <w:szCs w:val="28"/>
        </w:rPr>
        <w:t>Федерации от 29</w:t>
      </w:r>
      <w:r w:rsidR="0077000C" w:rsidRPr="0087232C">
        <w:rPr>
          <w:sz w:val="28"/>
          <w:szCs w:val="28"/>
        </w:rPr>
        <w:t>.05.</w:t>
      </w:r>
      <w:r w:rsidRPr="0087232C">
        <w:rPr>
          <w:sz w:val="28"/>
          <w:szCs w:val="28"/>
        </w:rPr>
        <w:t>2020 № 344 «Об утверждении Стратегии противодействия экстремизму в Российской Федерации до 2025 года</w:t>
      </w:r>
      <w:r w:rsidR="00D10924">
        <w:rPr>
          <w:spacing w:val="-2"/>
          <w:sz w:val="28"/>
          <w:szCs w:val="28"/>
        </w:rPr>
        <w:t>, постановления Администрации</w:t>
      </w:r>
      <w:r w:rsidR="0087232C" w:rsidRPr="0087232C">
        <w:rPr>
          <w:spacing w:val="-2"/>
          <w:sz w:val="28"/>
          <w:szCs w:val="28"/>
        </w:rPr>
        <w:t xml:space="preserve"> Сальского района</w:t>
      </w:r>
      <w:r w:rsidR="00D10924">
        <w:rPr>
          <w:spacing w:val="-2"/>
          <w:sz w:val="28"/>
          <w:szCs w:val="28"/>
        </w:rPr>
        <w:t xml:space="preserve"> от 27.10.2020 № 1060 «</w:t>
      </w:r>
      <w:r w:rsidR="00D10924" w:rsidRPr="009B1216">
        <w:rPr>
          <w:sz w:val="28"/>
        </w:rPr>
        <w:t>Об утверждении комплексного плана действий по реализации Стратегии противодействия экстремизму в Российской Федерации до 2025 года на территории Сальского района</w:t>
      </w:r>
      <w:r w:rsidR="00D10924">
        <w:rPr>
          <w:sz w:val="28"/>
        </w:rPr>
        <w:t>»</w:t>
      </w:r>
      <w:r w:rsidR="005C0738">
        <w:rPr>
          <w:sz w:val="28"/>
        </w:rPr>
        <w:t xml:space="preserve"> с внесенными изменениями постановлением</w:t>
      </w:r>
      <w:r w:rsidR="005C0738" w:rsidRPr="005C0738">
        <w:rPr>
          <w:spacing w:val="-2"/>
          <w:sz w:val="28"/>
          <w:szCs w:val="28"/>
        </w:rPr>
        <w:t xml:space="preserve"> </w:t>
      </w:r>
      <w:r w:rsidR="005C0738">
        <w:rPr>
          <w:spacing w:val="-2"/>
          <w:sz w:val="28"/>
          <w:szCs w:val="28"/>
        </w:rPr>
        <w:t>Администрации</w:t>
      </w:r>
      <w:r w:rsidR="005C0738" w:rsidRPr="0087232C">
        <w:rPr>
          <w:spacing w:val="-2"/>
          <w:sz w:val="28"/>
          <w:szCs w:val="28"/>
        </w:rPr>
        <w:t xml:space="preserve"> Сальского района</w:t>
      </w:r>
      <w:r w:rsidR="005C0738">
        <w:rPr>
          <w:sz w:val="28"/>
        </w:rPr>
        <w:t xml:space="preserve"> от 15.02.2021 г. № 156</w:t>
      </w:r>
      <w:r w:rsidR="00D10924">
        <w:rPr>
          <w:sz w:val="28"/>
        </w:rPr>
        <w:t>,</w:t>
      </w:r>
    </w:p>
    <w:p w:rsidR="0087232C" w:rsidRPr="0087232C" w:rsidRDefault="0087232C" w:rsidP="0087232C">
      <w:pPr>
        <w:ind w:firstLine="709"/>
        <w:jc w:val="center"/>
        <w:rPr>
          <w:b/>
          <w:spacing w:val="-2"/>
          <w:sz w:val="16"/>
          <w:szCs w:val="16"/>
        </w:rPr>
      </w:pPr>
    </w:p>
    <w:p w:rsidR="00D10924" w:rsidRPr="006656D9" w:rsidRDefault="00D10924" w:rsidP="00D10924">
      <w:pPr>
        <w:spacing w:line="276" w:lineRule="auto"/>
        <w:jc w:val="center"/>
        <w:rPr>
          <w:b/>
          <w:sz w:val="28"/>
          <w:szCs w:val="28"/>
        </w:rPr>
      </w:pPr>
      <w:r w:rsidRPr="006656D9">
        <w:rPr>
          <w:b/>
          <w:spacing w:val="6"/>
          <w:sz w:val="28"/>
          <w:szCs w:val="28"/>
        </w:rPr>
        <w:t>р а с п о р я ж а ю с ь:</w:t>
      </w:r>
    </w:p>
    <w:p w:rsidR="0087232C" w:rsidRPr="0087232C" w:rsidRDefault="0087232C" w:rsidP="0087232C">
      <w:pPr>
        <w:ind w:firstLine="709"/>
        <w:jc w:val="center"/>
        <w:rPr>
          <w:b/>
          <w:spacing w:val="-2"/>
          <w:sz w:val="16"/>
          <w:szCs w:val="16"/>
        </w:rPr>
      </w:pPr>
    </w:p>
    <w:p w:rsidR="0087232C" w:rsidRPr="0087232C" w:rsidRDefault="002B4460" w:rsidP="009E6EBE">
      <w:pPr>
        <w:spacing w:line="276" w:lineRule="auto"/>
        <w:ind w:firstLine="720"/>
        <w:jc w:val="both"/>
        <w:rPr>
          <w:sz w:val="28"/>
        </w:rPr>
      </w:pPr>
      <w:r w:rsidRPr="0087232C">
        <w:rPr>
          <w:spacing w:val="-4"/>
          <w:sz w:val="28"/>
        </w:rPr>
        <w:t>1.</w:t>
      </w:r>
      <w:r w:rsidR="00B42C24" w:rsidRPr="0087232C">
        <w:rPr>
          <w:spacing w:val="-4"/>
          <w:sz w:val="28"/>
        </w:rPr>
        <w:t xml:space="preserve"> </w:t>
      </w:r>
      <w:r w:rsidR="00D10924">
        <w:rPr>
          <w:spacing w:val="-4"/>
          <w:sz w:val="28"/>
        </w:rPr>
        <w:t>Утвердить план мероприятий</w:t>
      </w:r>
      <w:r w:rsidR="0087232C" w:rsidRPr="0087232C">
        <w:rPr>
          <w:spacing w:val="-4"/>
          <w:sz w:val="28"/>
        </w:rPr>
        <w:t xml:space="preserve"> по реализации </w:t>
      </w:r>
      <w:r w:rsidR="001B7DA4">
        <w:rPr>
          <w:spacing w:val="-4"/>
          <w:sz w:val="28"/>
        </w:rPr>
        <w:t xml:space="preserve">в 2022 году </w:t>
      </w:r>
      <w:r w:rsidR="0087232C" w:rsidRPr="0087232C">
        <w:rPr>
          <w:spacing w:val="-4"/>
          <w:sz w:val="28"/>
        </w:rPr>
        <w:t>Стратегии противодействия экстремизму в Российской Федерации до 2025 год</w:t>
      </w:r>
      <w:r w:rsidR="00D10924">
        <w:rPr>
          <w:spacing w:val="-4"/>
          <w:sz w:val="28"/>
        </w:rPr>
        <w:t>а на территории Новоегорлыкского сельского поселения</w:t>
      </w:r>
      <w:r w:rsidR="00B87020">
        <w:rPr>
          <w:spacing w:val="-4"/>
          <w:sz w:val="28"/>
        </w:rPr>
        <w:t xml:space="preserve"> </w:t>
      </w:r>
      <w:r w:rsidR="0087232C" w:rsidRPr="0087232C">
        <w:rPr>
          <w:spacing w:val="-3"/>
          <w:sz w:val="28"/>
          <w:szCs w:val="28"/>
        </w:rPr>
        <w:t>согласно приложению</w:t>
      </w:r>
      <w:r w:rsidR="0087232C" w:rsidRPr="0087232C">
        <w:rPr>
          <w:sz w:val="28"/>
        </w:rPr>
        <w:t>.</w:t>
      </w:r>
    </w:p>
    <w:p w:rsidR="0087232C" w:rsidRPr="0087232C" w:rsidRDefault="00D10924" w:rsidP="009E6EBE">
      <w:pPr>
        <w:tabs>
          <w:tab w:val="left" w:pos="17"/>
        </w:tabs>
        <w:spacing w:line="276" w:lineRule="auto"/>
        <w:ind w:firstLine="709"/>
        <w:jc w:val="both"/>
        <w:rPr>
          <w:sz w:val="28"/>
          <w:szCs w:val="28"/>
        </w:rPr>
      </w:pPr>
      <w:r>
        <w:rPr>
          <w:sz w:val="28"/>
          <w:szCs w:val="28"/>
        </w:rPr>
        <w:t>2.</w:t>
      </w:r>
      <w:r w:rsidR="00262093">
        <w:rPr>
          <w:sz w:val="28"/>
          <w:szCs w:val="28"/>
        </w:rPr>
        <w:t xml:space="preserve"> </w:t>
      </w:r>
      <w:r>
        <w:rPr>
          <w:sz w:val="28"/>
          <w:szCs w:val="28"/>
        </w:rPr>
        <w:t>Настоящее распоряжение</w:t>
      </w:r>
      <w:r w:rsidR="0087232C" w:rsidRPr="0087232C">
        <w:rPr>
          <w:sz w:val="28"/>
          <w:szCs w:val="28"/>
        </w:rPr>
        <w:t xml:space="preserve"> вступает </w:t>
      </w:r>
      <w:r w:rsidR="005C0738">
        <w:rPr>
          <w:sz w:val="28"/>
          <w:szCs w:val="28"/>
        </w:rPr>
        <w:t>в силу с 04 мая</w:t>
      </w:r>
      <w:r w:rsidR="0087204A" w:rsidRPr="00FD02FD">
        <w:rPr>
          <w:sz w:val="28"/>
          <w:szCs w:val="28"/>
        </w:rPr>
        <w:t xml:space="preserve"> </w:t>
      </w:r>
      <w:r w:rsidR="005C0738">
        <w:rPr>
          <w:sz w:val="28"/>
          <w:szCs w:val="28"/>
        </w:rPr>
        <w:t>2022</w:t>
      </w:r>
      <w:r w:rsidR="0087232C" w:rsidRPr="00FD02FD">
        <w:rPr>
          <w:sz w:val="28"/>
          <w:szCs w:val="28"/>
        </w:rPr>
        <w:t xml:space="preserve"> года.</w:t>
      </w:r>
    </w:p>
    <w:p w:rsidR="00D10924" w:rsidRPr="009866D9" w:rsidRDefault="009E6EBE" w:rsidP="009E6EBE">
      <w:pPr>
        <w:spacing w:line="276" w:lineRule="auto"/>
        <w:ind w:firstLine="709"/>
        <w:jc w:val="both"/>
        <w:rPr>
          <w:sz w:val="28"/>
          <w:szCs w:val="28"/>
        </w:rPr>
      </w:pPr>
      <w:r>
        <w:rPr>
          <w:spacing w:val="-3"/>
          <w:sz w:val="28"/>
          <w:szCs w:val="28"/>
        </w:rPr>
        <w:t>3</w:t>
      </w:r>
      <w:r w:rsidR="00D10924">
        <w:rPr>
          <w:spacing w:val="-3"/>
          <w:sz w:val="28"/>
          <w:szCs w:val="28"/>
        </w:rPr>
        <w:t>. Контроль исполнения данного распоряжения оставляю за собой.</w:t>
      </w:r>
      <w:r w:rsidR="00D10924" w:rsidRPr="009866D9">
        <w:rPr>
          <w:sz w:val="28"/>
          <w:szCs w:val="28"/>
        </w:rPr>
        <w:t xml:space="preserve">          </w:t>
      </w:r>
    </w:p>
    <w:p w:rsidR="00D10924" w:rsidRPr="00385ACF" w:rsidRDefault="00D10924" w:rsidP="00D10924">
      <w:pPr>
        <w:spacing w:line="276" w:lineRule="auto"/>
        <w:jc w:val="both"/>
        <w:rPr>
          <w:sz w:val="28"/>
          <w:szCs w:val="28"/>
        </w:rPr>
      </w:pPr>
    </w:p>
    <w:p w:rsidR="00D10924" w:rsidRPr="006656D9" w:rsidRDefault="00D10924" w:rsidP="00D10924">
      <w:pPr>
        <w:pBdr>
          <w:bar w:val="single" w:sz="4" w:color="auto"/>
        </w:pBdr>
        <w:spacing w:line="276" w:lineRule="auto"/>
        <w:jc w:val="both"/>
        <w:rPr>
          <w:sz w:val="28"/>
          <w:szCs w:val="28"/>
        </w:rPr>
      </w:pPr>
    </w:p>
    <w:p w:rsidR="00D10924" w:rsidRPr="006656D9" w:rsidRDefault="00D10924" w:rsidP="00D10924">
      <w:pPr>
        <w:pBdr>
          <w:bar w:val="single" w:sz="4" w:color="auto"/>
        </w:pBdr>
        <w:spacing w:line="276" w:lineRule="auto"/>
        <w:jc w:val="both"/>
        <w:rPr>
          <w:sz w:val="28"/>
          <w:szCs w:val="28"/>
        </w:rPr>
      </w:pPr>
      <w:r w:rsidRPr="006656D9">
        <w:rPr>
          <w:sz w:val="28"/>
          <w:szCs w:val="28"/>
        </w:rPr>
        <w:t xml:space="preserve">  Глава Администрации </w:t>
      </w:r>
    </w:p>
    <w:p w:rsidR="00D10924" w:rsidRPr="006656D9" w:rsidRDefault="00D10924" w:rsidP="00D10924">
      <w:pPr>
        <w:pBdr>
          <w:bar w:val="single" w:sz="4" w:color="auto"/>
        </w:pBdr>
        <w:spacing w:line="276" w:lineRule="auto"/>
        <w:jc w:val="both"/>
        <w:rPr>
          <w:sz w:val="28"/>
          <w:szCs w:val="28"/>
        </w:rPr>
      </w:pPr>
      <w:r w:rsidRPr="006656D9">
        <w:rPr>
          <w:sz w:val="28"/>
          <w:szCs w:val="28"/>
        </w:rPr>
        <w:t xml:space="preserve">  Новоегорлыкского </w:t>
      </w:r>
    </w:p>
    <w:p w:rsidR="009E6EBE" w:rsidRDefault="00D10924" w:rsidP="00D10924">
      <w:pPr>
        <w:pBdr>
          <w:bar w:val="single" w:sz="4" w:color="auto"/>
        </w:pBdr>
        <w:spacing w:line="276" w:lineRule="auto"/>
        <w:jc w:val="both"/>
        <w:rPr>
          <w:sz w:val="28"/>
          <w:szCs w:val="28"/>
        </w:rPr>
      </w:pPr>
      <w:r w:rsidRPr="006656D9">
        <w:rPr>
          <w:sz w:val="28"/>
          <w:szCs w:val="28"/>
        </w:rPr>
        <w:t xml:space="preserve">  сельского поселения                                                 </w:t>
      </w:r>
      <w:r>
        <w:rPr>
          <w:sz w:val="28"/>
          <w:szCs w:val="28"/>
        </w:rPr>
        <w:t xml:space="preserve"> </w:t>
      </w:r>
      <w:r w:rsidR="009E6EBE">
        <w:rPr>
          <w:sz w:val="28"/>
          <w:szCs w:val="28"/>
        </w:rPr>
        <w:t xml:space="preserve">        </w:t>
      </w:r>
      <w:r w:rsidR="00B87020">
        <w:rPr>
          <w:sz w:val="28"/>
          <w:szCs w:val="28"/>
        </w:rPr>
        <w:t>Р.В. Статов</w:t>
      </w:r>
      <w:r w:rsidRPr="006656D9">
        <w:rPr>
          <w:sz w:val="28"/>
          <w:szCs w:val="28"/>
        </w:rPr>
        <w:t xml:space="preserve">   </w:t>
      </w:r>
    </w:p>
    <w:p w:rsidR="00D10924" w:rsidRDefault="00D10924" w:rsidP="00D10924">
      <w:pPr>
        <w:pBdr>
          <w:bar w:val="single" w:sz="4" w:color="auto"/>
        </w:pBdr>
        <w:spacing w:line="276" w:lineRule="auto"/>
        <w:jc w:val="both"/>
        <w:rPr>
          <w:sz w:val="28"/>
          <w:szCs w:val="28"/>
        </w:rPr>
      </w:pPr>
      <w:r w:rsidRPr="006656D9">
        <w:rPr>
          <w:sz w:val="28"/>
          <w:szCs w:val="28"/>
        </w:rPr>
        <w:t xml:space="preserve">    </w:t>
      </w:r>
    </w:p>
    <w:p w:rsidR="00D10924" w:rsidRPr="006656D9" w:rsidRDefault="00D10924" w:rsidP="00D10924">
      <w:pPr>
        <w:pBdr>
          <w:bar w:val="single" w:sz="4" w:color="auto"/>
        </w:pBdr>
        <w:spacing w:line="276" w:lineRule="auto"/>
        <w:jc w:val="both"/>
        <w:rPr>
          <w:sz w:val="28"/>
          <w:szCs w:val="28"/>
        </w:rPr>
      </w:pPr>
      <w:r w:rsidRPr="006656D9">
        <w:rPr>
          <w:sz w:val="28"/>
          <w:szCs w:val="28"/>
        </w:rPr>
        <w:t xml:space="preserve">                                                              </w:t>
      </w:r>
    </w:p>
    <w:p w:rsidR="00D10924" w:rsidRPr="009E6EBE" w:rsidRDefault="00D10924" w:rsidP="00D10924">
      <w:pPr>
        <w:pBdr>
          <w:bar w:val="single" w:sz="4" w:color="auto"/>
        </w:pBdr>
        <w:rPr>
          <w:sz w:val="24"/>
          <w:szCs w:val="24"/>
        </w:rPr>
      </w:pPr>
      <w:r w:rsidRPr="009E6EBE">
        <w:rPr>
          <w:sz w:val="24"/>
          <w:szCs w:val="24"/>
        </w:rPr>
        <w:t>Кагальницкий Виталий Вячеславович</w:t>
      </w:r>
    </w:p>
    <w:p w:rsidR="00D10924" w:rsidRPr="009E6EBE" w:rsidRDefault="00D10924" w:rsidP="00D10924">
      <w:pPr>
        <w:pBdr>
          <w:bar w:val="single" w:sz="4" w:color="auto"/>
        </w:pBdr>
        <w:rPr>
          <w:sz w:val="24"/>
          <w:szCs w:val="24"/>
        </w:rPr>
      </w:pPr>
      <w:r w:rsidRPr="009E6EBE">
        <w:rPr>
          <w:sz w:val="24"/>
          <w:szCs w:val="24"/>
        </w:rPr>
        <w:t>8(86372)41-5-43</w:t>
      </w:r>
    </w:p>
    <w:p w:rsidR="005401F2" w:rsidRDefault="005401F2" w:rsidP="00D10924">
      <w:pPr>
        <w:tabs>
          <w:tab w:val="left" w:pos="-142"/>
          <w:tab w:val="left" w:pos="17"/>
          <w:tab w:val="left" w:pos="150"/>
        </w:tabs>
        <w:jc w:val="both"/>
        <w:rPr>
          <w:sz w:val="28"/>
          <w:szCs w:val="28"/>
        </w:rPr>
        <w:sectPr w:rsidR="005401F2" w:rsidSect="0087204A">
          <w:footerReference w:type="even" r:id="rId7"/>
          <w:footerReference w:type="default" r:id="rId8"/>
          <w:pgSz w:w="11907" w:h="16840"/>
          <w:pgMar w:top="709" w:right="567" w:bottom="709" w:left="1418" w:header="170" w:footer="680" w:gutter="0"/>
          <w:cols w:space="720"/>
          <w:docGrid w:linePitch="272"/>
        </w:sectPr>
      </w:pPr>
    </w:p>
    <w:p w:rsidR="005B4014" w:rsidRPr="0087204A" w:rsidRDefault="0087204A" w:rsidP="0087204A">
      <w:pPr>
        <w:ind w:firstLine="11624"/>
        <w:jc w:val="center"/>
        <w:rPr>
          <w:sz w:val="28"/>
          <w:szCs w:val="28"/>
        </w:rPr>
      </w:pPr>
      <w:r>
        <w:rPr>
          <w:sz w:val="28"/>
          <w:szCs w:val="28"/>
        </w:rPr>
        <w:lastRenderedPageBreak/>
        <w:t>П</w:t>
      </w:r>
      <w:r w:rsidR="005B4014" w:rsidRPr="0087204A">
        <w:rPr>
          <w:sz w:val="28"/>
          <w:szCs w:val="28"/>
        </w:rPr>
        <w:t>риложение</w:t>
      </w:r>
    </w:p>
    <w:p w:rsidR="0087204A" w:rsidRDefault="005B4014" w:rsidP="0087204A">
      <w:pPr>
        <w:ind w:firstLine="11624"/>
        <w:jc w:val="center"/>
        <w:rPr>
          <w:sz w:val="28"/>
          <w:szCs w:val="28"/>
        </w:rPr>
      </w:pPr>
      <w:r w:rsidRPr="0087204A">
        <w:rPr>
          <w:sz w:val="28"/>
          <w:szCs w:val="28"/>
        </w:rPr>
        <w:t xml:space="preserve">к </w:t>
      </w:r>
      <w:r w:rsidR="009E6EBE">
        <w:rPr>
          <w:sz w:val="28"/>
          <w:szCs w:val="28"/>
        </w:rPr>
        <w:t>распоряжению</w:t>
      </w:r>
    </w:p>
    <w:p w:rsidR="0001507D" w:rsidRPr="0087204A" w:rsidRDefault="005B4014" w:rsidP="0087204A">
      <w:pPr>
        <w:ind w:firstLine="11624"/>
        <w:jc w:val="center"/>
        <w:rPr>
          <w:sz w:val="28"/>
          <w:szCs w:val="28"/>
        </w:rPr>
      </w:pPr>
      <w:r w:rsidRPr="0087204A">
        <w:rPr>
          <w:sz w:val="28"/>
          <w:szCs w:val="28"/>
        </w:rPr>
        <w:t>Администрации</w:t>
      </w:r>
    </w:p>
    <w:p w:rsidR="009E6EBE" w:rsidRDefault="009E6EBE" w:rsidP="0087204A">
      <w:pPr>
        <w:ind w:right="113" w:firstLine="11624"/>
        <w:jc w:val="center"/>
        <w:rPr>
          <w:sz w:val="28"/>
          <w:szCs w:val="28"/>
        </w:rPr>
      </w:pPr>
      <w:r>
        <w:rPr>
          <w:sz w:val="28"/>
          <w:szCs w:val="28"/>
        </w:rPr>
        <w:t xml:space="preserve">Новоегорлыкского </w:t>
      </w:r>
    </w:p>
    <w:p w:rsidR="005B4014" w:rsidRPr="0087204A" w:rsidRDefault="009E6EBE" w:rsidP="0087204A">
      <w:pPr>
        <w:ind w:right="113" w:firstLine="11624"/>
        <w:jc w:val="center"/>
        <w:rPr>
          <w:sz w:val="28"/>
          <w:szCs w:val="28"/>
        </w:rPr>
      </w:pPr>
      <w:r>
        <w:rPr>
          <w:sz w:val="28"/>
          <w:szCs w:val="28"/>
        </w:rPr>
        <w:t>сельского поселения</w:t>
      </w:r>
    </w:p>
    <w:p w:rsidR="005B4014" w:rsidRPr="0087204A" w:rsidRDefault="005B4014" w:rsidP="0087204A">
      <w:pPr>
        <w:ind w:firstLine="11624"/>
        <w:jc w:val="center"/>
        <w:rPr>
          <w:sz w:val="28"/>
          <w:szCs w:val="28"/>
        </w:rPr>
      </w:pPr>
      <w:r w:rsidRPr="0087204A">
        <w:rPr>
          <w:sz w:val="28"/>
          <w:szCs w:val="28"/>
        </w:rPr>
        <w:t>от</w:t>
      </w:r>
      <w:r w:rsidR="007F3FBD" w:rsidRPr="0087204A">
        <w:rPr>
          <w:sz w:val="28"/>
          <w:szCs w:val="28"/>
        </w:rPr>
        <w:t xml:space="preserve"> </w:t>
      </w:r>
      <w:r w:rsidR="00E22B40">
        <w:rPr>
          <w:sz w:val="28"/>
          <w:szCs w:val="28"/>
        </w:rPr>
        <w:t>29.04.2022</w:t>
      </w:r>
      <w:r w:rsidRPr="0087204A">
        <w:rPr>
          <w:sz w:val="28"/>
          <w:szCs w:val="28"/>
        </w:rPr>
        <w:t xml:space="preserve"> №</w:t>
      </w:r>
      <w:r w:rsidR="00E22B40">
        <w:rPr>
          <w:sz w:val="28"/>
          <w:szCs w:val="28"/>
        </w:rPr>
        <w:t xml:space="preserve"> 45</w:t>
      </w:r>
    </w:p>
    <w:p w:rsidR="005B4014" w:rsidRPr="0087204A" w:rsidRDefault="005B4014" w:rsidP="0087204A">
      <w:pPr>
        <w:jc w:val="center"/>
        <w:rPr>
          <w:sz w:val="28"/>
          <w:szCs w:val="28"/>
        </w:rPr>
      </w:pPr>
    </w:p>
    <w:p w:rsidR="005C6BB1" w:rsidRDefault="005C6BB1" w:rsidP="005401F2">
      <w:pPr>
        <w:widowControl w:val="0"/>
        <w:jc w:val="center"/>
        <w:rPr>
          <w:b/>
          <w:sz w:val="28"/>
          <w:szCs w:val="28"/>
        </w:rPr>
      </w:pPr>
    </w:p>
    <w:p w:rsidR="005401F2" w:rsidRPr="0087204A" w:rsidRDefault="005401F2" w:rsidP="005401F2">
      <w:pPr>
        <w:widowControl w:val="0"/>
        <w:jc w:val="center"/>
        <w:rPr>
          <w:sz w:val="28"/>
          <w:szCs w:val="28"/>
        </w:rPr>
      </w:pPr>
      <w:r w:rsidRPr="0087204A">
        <w:rPr>
          <w:sz w:val="28"/>
          <w:szCs w:val="28"/>
        </w:rPr>
        <w:t>ПЛАН</w:t>
      </w:r>
    </w:p>
    <w:p w:rsidR="005401F2" w:rsidRPr="0087204A" w:rsidRDefault="009E6EBE" w:rsidP="005401F2">
      <w:pPr>
        <w:widowControl w:val="0"/>
        <w:jc w:val="center"/>
        <w:rPr>
          <w:sz w:val="28"/>
          <w:szCs w:val="28"/>
        </w:rPr>
      </w:pPr>
      <w:r>
        <w:rPr>
          <w:sz w:val="28"/>
          <w:szCs w:val="28"/>
        </w:rPr>
        <w:t>мероприятий</w:t>
      </w:r>
      <w:r w:rsidR="005401F2" w:rsidRPr="0087204A">
        <w:rPr>
          <w:sz w:val="28"/>
          <w:szCs w:val="28"/>
        </w:rPr>
        <w:t xml:space="preserve"> по реализации Стратегии противодействия экстремизму в Российской Федерации до 2025 года</w:t>
      </w:r>
    </w:p>
    <w:p w:rsidR="005401F2" w:rsidRPr="0087204A" w:rsidRDefault="009E6EBE" w:rsidP="005401F2">
      <w:pPr>
        <w:widowControl w:val="0"/>
        <w:jc w:val="center"/>
        <w:rPr>
          <w:sz w:val="28"/>
          <w:szCs w:val="28"/>
        </w:rPr>
      </w:pPr>
      <w:r>
        <w:rPr>
          <w:sz w:val="28"/>
          <w:szCs w:val="28"/>
        </w:rPr>
        <w:t>на территории Новоегорлыкского сельского поселения</w:t>
      </w:r>
      <w:r w:rsidR="00B87020">
        <w:rPr>
          <w:sz w:val="28"/>
          <w:szCs w:val="28"/>
        </w:rPr>
        <w:t xml:space="preserve"> на 2022 год</w:t>
      </w:r>
      <w:r>
        <w:rPr>
          <w:sz w:val="28"/>
          <w:szCs w:val="28"/>
        </w:rPr>
        <w:t>.</w:t>
      </w:r>
    </w:p>
    <w:p w:rsidR="005401F2" w:rsidRPr="00511C34" w:rsidRDefault="005401F2" w:rsidP="005401F2">
      <w:pPr>
        <w:widowControl w:val="0"/>
        <w:rPr>
          <w:bCs/>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0"/>
        <w:gridCol w:w="8329"/>
        <w:gridCol w:w="1842"/>
        <w:gridCol w:w="2410"/>
        <w:gridCol w:w="2126"/>
      </w:tblGrid>
      <w:tr w:rsidR="005401F2" w:rsidTr="00034243">
        <w:tc>
          <w:tcPr>
            <w:tcW w:w="710" w:type="dxa"/>
          </w:tcPr>
          <w:p w:rsidR="005401F2" w:rsidRPr="00D075C6" w:rsidRDefault="005401F2" w:rsidP="00034243">
            <w:pPr>
              <w:widowControl w:val="0"/>
              <w:ind w:left="-108" w:right="-108"/>
              <w:jc w:val="center"/>
              <w:rPr>
                <w:sz w:val="28"/>
                <w:szCs w:val="28"/>
              </w:rPr>
            </w:pPr>
            <w:r w:rsidRPr="00D075C6">
              <w:rPr>
                <w:sz w:val="28"/>
                <w:szCs w:val="28"/>
              </w:rPr>
              <w:t>№</w:t>
            </w:r>
          </w:p>
          <w:p w:rsidR="005401F2" w:rsidRPr="00D075C6" w:rsidRDefault="005401F2" w:rsidP="00034243">
            <w:pPr>
              <w:widowControl w:val="0"/>
              <w:tabs>
                <w:tab w:val="left" w:pos="601"/>
              </w:tabs>
              <w:ind w:right="-108" w:hanging="142"/>
              <w:jc w:val="center"/>
              <w:rPr>
                <w:bCs/>
                <w:sz w:val="28"/>
                <w:szCs w:val="28"/>
              </w:rPr>
            </w:pPr>
            <w:r w:rsidRPr="00D075C6">
              <w:rPr>
                <w:sz w:val="28"/>
                <w:szCs w:val="28"/>
              </w:rPr>
              <w:t>п/п</w:t>
            </w:r>
          </w:p>
        </w:tc>
        <w:tc>
          <w:tcPr>
            <w:tcW w:w="8329" w:type="dxa"/>
          </w:tcPr>
          <w:p w:rsidR="005401F2" w:rsidRPr="00D075C6" w:rsidRDefault="005401F2" w:rsidP="00034243">
            <w:pPr>
              <w:widowControl w:val="0"/>
              <w:jc w:val="center"/>
              <w:rPr>
                <w:bCs/>
                <w:sz w:val="28"/>
                <w:szCs w:val="28"/>
              </w:rPr>
            </w:pPr>
            <w:r w:rsidRPr="00D075C6">
              <w:rPr>
                <w:sz w:val="28"/>
                <w:szCs w:val="28"/>
              </w:rPr>
              <w:t>Наименование мероприятия</w:t>
            </w:r>
          </w:p>
        </w:tc>
        <w:tc>
          <w:tcPr>
            <w:tcW w:w="1842" w:type="dxa"/>
          </w:tcPr>
          <w:p w:rsidR="005401F2" w:rsidRPr="00D075C6" w:rsidRDefault="005401F2" w:rsidP="00034243">
            <w:pPr>
              <w:widowControl w:val="0"/>
              <w:jc w:val="center"/>
              <w:rPr>
                <w:sz w:val="28"/>
                <w:szCs w:val="28"/>
              </w:rPr>
            </w:pPr>
            <w:r w:rsidRPr="00D075C6">
              <w:rPr>
                <w:sz w:val="28"/>
                <w:szCs w:val="28"/>
              </w:rPr>
              <w:t>Срок</w:t>
            </w:r>
          </w:p>
          <w:p w:rsidR="005401F2" w:rsidRPr="00D075C6" w:rsidRDefault="005401F2" w:rsidP="00034243">
            <w:pPr>
              <w:widowControl w:val="0"/>
              <w:ind w:right="-108"/>
              <w:jc w:val="center"/>
              <w:rPr>
                <w:bCs/>
                <w:sz w:val="28"/>
                <w:szCs w:val="28"/>
              </w:rPr>
            </w:pPr>
            <w:r w:rsidRPr="00D075C6">
              <w:rPr>
                <w:sz w:val="28"/>
                <w:szCs w:val="28"/>
              </w:rPr>
              <w:t>исполнения</w:t>
            </w:r>
          </w:p>
        </w:tc>
        <w:tc>
          <w:tcPr>
            <w:tcW w:w="2410" w:type="dxa"/>
          </w:tcPr>
          <w:p w:rsidR="005401F2" w:rsidRPr="00D075C6" w:rsidRDefault="005401F2" w:rsidP="00034243">
            <w:pPr>
              <w:jc w:val="center"/>
              <w:rPr>
                <w:sz w:val="28"/>
                <w:szCs w:val="28"/>
              </w:rPr>
            </w:pPr>
            <w:r>
              <w:rPr>
                <w:sz w:val="28"/>
                <w:szCs w:val="28"/>
              </w:rPr>
              <w:t>О</w:t>
            </w:r>
            <w:r w:rsidRPr="00D075C6">
              <w:rPr>
                <w:sz w:val="28"/>
                <w:szCs w:val="28"/>
              </w:rPr>
              <w:t>тветственн</w:t>
            </w:r>
            <w:r>
              <w:rPr>
                <w:sz w:val="28"/>
                <w:szCs w:val="28"/>
              </w:rPr>
              <w:t>ый</w:t>
            </w:r>
            <w:r w:rsidRPr="00D075C6">
              <w:rPr>
                <w:sz w:val="28"/>
                <w:szCs w:val="28"/>
              </w:rPr>
              <w:t xml:space="preserve"> за подготовку и реализацию мероприятия</w:t>
            </w:r>
          </w:p>
        </w:tc>
        <w:tc>
          <w:tcPr>
            <w:tcW w:w="2126" w:type="dxa"/>
          </w:tcPr>
          <w:p w:rsidR="005401F2" w:rsidRPr="00D075C6" w:rsidRDefault="005401F2" w:rsidP="00034243">
            <w:pPr>
              <w:jc w:val="center"/>
              <w:rPr>
                <w:sz w:val="28"/>
                <w:szCs w:val="28"/>
              </w:rPr>
            </w:pPr>
            <w:r>
              <w:rPr>
                <w:sz w:val="28"/>
                <w:szCs w:val="28"/>
              </w:rPr>
              <w:t xml:space="preserve"> </w:t>
            </w:r>
            <w:r w:rsidRPr="00D075C6">
              <w:rPr>
                <w:sz w:val="28"/>
                <w:szCs w:val="28"/>
              </w:rPr>
              <w:t xml:space="preserve">Форма </w:t>
            </w:r>
            <w:r>
              <w:rPr>
                <w:sz w:val="28"/>
                <w:szCs w:val="28"/>
              </w:rPr>
              <w:t>отчёта</w:t>
            </w:r>
            <w:r w:rsidRPr="00D075C6">
              <w:rPr>
                <w:sz w:val="28"/>
                <w:szCs w:val="28"/>
              </w:rPr>
              <w:t xml:space="preserve"> об исполнении</w:t>
            </w:r>
          </w:p>
        </w:tc>
      </w:tr>
    </w:tbl>
    <w:p w:rsidR="005401F2" w:rsidRPr="00E96572" w:rsidRDefault="005401F2" w:rsidP="005401F2">
      <w:pPr>
        <w:widowControl w:val="0"/>
        <w:rPr>
          <w:sz w:val="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1"/>
        <w:gridCol w:w="8338"/>
        <w:gridCol w:w="1842"/>
        <w:gridCol w:w="2410"/>
        <w:gridCol w:w="2126"/>
      </w:tblGrid>
      <w:tr w:rsidR="00677518" w:rsidTr="00E107E2">
        <w:trPr>
          <w:trHeight w:val="496"/>
          <w:tblHeader/>
        </w:trPr>
        <w:tc>
          <w:tcPr>
            <w:tcW w:w="701" w:type="dxa"/>
            <w:tcBorders>
              <w:top w:val="single" w:sz="4" w:space="0" w:color="auto"/>
              <w:bottom w:val="single" w:sz="4" w:space="0" w:color="auto"/>
            </w:tcBorders>
            <w:shd w:val="clear" w:color="auto" w:fill="auto"/>
          </w:tcPr>
          <w:p w:rsidR="00677518" w:rsidRPr="0031005A" w:rsidRDefault="005C6BB1" w:rsidP="005C6BB1">
            <w:pPr>
              <w:jc w:val="center"/>
              <w:rPr>
                <w:sz w:val="24"/>
                <w:szCs w:val="24"/>
              </w:rPr>
            </w:pPr>
            <w:r>
              <w:rPr>
                <w:sz w:val="24"/>
                <w:szCs w:val="24"/>
              </w:rPr>
              <w:t>1</w:t>
            </w:r>
          </w:p>
        </w:tc>
        <w:tc>
          <w:tcPr>
            <w:tcW w:w="8338" w:type="dxa"/>
            <w:tcBorders>
              <w:top w:val="single" w:sz="4" w:space="0" w:color="auto"/>
              <w:bottom w:val="single" w:sz="4" w:space="0" w:color="auto"/>
            </w:tcBorders>
            <w:shd w:val="clear" w:color="auto" w:fill="auto"/>
          </w:tcPr>
          <w:p w:rsidR="00677518" w:rsidRPr="0031005A" w:rsidRDefault="005C6BB1" w:rsidP="005C6BB1">
            <w:pPr>
              <w:widowControl w:val="0"/>
              <w:ind w:firstLine="284"/>
              <w:jc w:val="center"/>
              <w:rPr>
                <w:sz w:val="24"/>
                <w:szCs w:val="24"/>
              </w:rPr>
            </w:pPr>
            <w:r>
              <w:rPr>
                <w:sz w:val="24"/>
                <w:szCs w:val="24"/>
              </w:rPr>
              <w:t>2</w:t>
            </w:r>
          </w:p>
        </w:tc>
        <w:tc>
          <w:tcPr>
            <w:tcW w:w="1842" w:type="dxa"/>
            <w:tcBorders>
              <w:top w:val="single" w:sz="4" w:space="0" w:color="auto"/>
              <w:bottom w:val="single" w:sz="4" w:space="0" w:color="auto"/>
            </w:tcBorders>
            <w:shd w:val="clear" w:color="auto" w:fill="auto"/>
          </w:tcPr>
          <w:p w:rsidR="00677518" w:rsidRPr="0031005A" w:rsidRDefault="005C6BB1" w:rsidP="005C6BB1">
            <w:pPr>
              <w:widowControl w:val="0"/>
              <w:ind w:left="-108" w:right="-108"/>
              <w:jc w:val="center"/>
              <w:rPr>
                <w:sz w:val="24"/>
                <w:szCs w:val="24"/>
              </w:rPr>
            </w:pPr>
            <w:r>
              <w:rPr>
                <w:sz w:val="24"/>
                <w:szCs w:val="24"/>
              </w:rPr>
              <w:t>3</w:t>
            </w:r>
          </w:p>
        </w:tc>
        <w:tc>
          <w:tcPr>
            <w:tcW w:w="2410" w:type="dxa"/>
            <w:tcBorders>
              <w:top w:val="single" w:sz="4" w:space="0" w:color="auto"/>
              <w:bottom w:val="single" w:sz="4" w:space="0" w:color="auto"/>
            </w:tcBorders>
            <w:shd w:val="clear" w:color="auto" w:fill="auto"/>
          </w:tcPr>
          <w:p w:rsidR="00677518" w:rsidRPr="0031005A" w:rsidRDefault="005C6BB1" w:rsidP="005C6BB1">
            <w:pPr>
              <w:widowControl w:val="0"/>
              <w:ind w:left="-72" w:right="-67"/>
              <w:jc w:val="center"/>
              <w:rPr>
                <w:sz w:val="24"/>
                <w:szCs w:val="24"/>
              </w:rPr>
            </w:pPr>
            <w:r>
              <w:rPr>
                <w:sz w:val="24"/>
                <w:szCs w:val="24"/>
              </w:rPr>
              <w:t>4</w:t>
            </w:r>
          </w:p>
        </w:tc>
        <w:tc>
          <w:tcPr>
            <w:tcW w:w="2126" w:type="dxa"/>
            <w:tcBorders>
              <w:top w:val="single" w:sz="4" w:space="0" w:color="auto"/>
              <w:bottom w:val="single" w:sz="4" w:space="0" w:color="auto"/>
            </w:tcBorders>
            <w:shd w:val="clear" w:color="auto" w:fill="auto"/>
          </w:tcPr>
          <w:p w:rsidR="00677518" w:rsidRPr="0031005A" w:rsidRDefault="005C6BB1" w:rsidP="005C6BB1">
            <w:pPr>
              <w:widowControl w:val="0"/>
              <w:jc w:val="center"/>
              <w:rPr>
                <w:sz w:val="24"/>
                <w:szCs w:val="24"/>
              </w:rPr>
            </w:pPr>
            <w:r>
              <w:rPr>
                <w:sz w:val="24"/>
                <w:szCs w:val="24"/>
              </w:rPr>
              <w:t>5</w:t>
            </w:r>
          </w:p>
        </w:tc>
      </w:tr>
      <w:tr w:rsidR="005C6BB1" w:rsidTr="00067774">
        <w:trPr>
          <w:trHeight w:val="496"/>
        </w:trPr>
        <w:tc>
          <w:tcPr>
            <w:tcW w:w="15417" w:type="dxa"/>
            <w:gridSpan w:val="5"/>
            <w:tcBorders>
              <w:top w:val="single" w:sz="4" w:space="0" w:color="auto"/>
              <w:bottom w:val="single" w:sz="4" w:space="0" w:color="auto"/>
            </w:tcBorders>
            <w:shd w:val="clear" w:color="auto" w:fill="auto"/>
          </w:tcPr>
          <w:p w:rsidR="005C6BB1" w:rsidRPr="0087204A" w:rsidRDefault="005C6BB1" w:rsidP="005C6BB1">
            <w:pPr>
              <w:widowControl w:val="0"/>
              <w:numPr>
                <w:ilvl w:val="0"/>
                <w:numId w:val="22"/>
              </w:numPr>
              <w:jc w:val="center"/>
              <w:rPr>
                <w:sz w:val="24"/>
                <w:szCs w:val="24"/>
              </w:rPr>
            </w:pPr>
            <w:r w:rsidRPr="0087204A">
              <w:rPr>
                <w:sz w:val="24"/>
                <w:szCs w:val="24"/>
              </w:rPr>
              <w:t>В сфере правоохранительной деятельности</w:t>
            </w:r>
          </w:p>
          <w:p w:rsidR="005C6BB1" w:rsidRPr="0031005A" w:rsidRDefault="005C6BB1" w:rsidP="00067774">
            <w:pPr>
              <w:widowControl w:val="0"/>
              <w:jc w:val="center"/>
              <w:rPr>
                <w:sz w:val="24"/>
                <w:szCs w:val="24"/>
              </w:rPr>
            </w:pPr>
          </w:p>
        </w:tc>
      </w:tr>
      <w:tr w:rsidR="005C6BB1" w:rsidTr="00034243">
        <w:trPr>
          <w:trHeight w:val="496"/>
        </w:trPr>
        <w:tc>
          <w:tcPr>
            <w:tcW w:w="701" w:type="dxa"/>
            <w:tcBorders>
              <w:top w:val="single" w:sz="4" w:space="0" w:color="auto"/>
              <w:bottom w:val="single" w:sz="4" w:space="0" w:color="auto"/>
            </w:tcBorders>
            <w:shd w:val="clear" w:color="auto" w:fill="auto"/>
          </w:tcPr>
          <w:p w:rsidR="005C6BB1" w:rsidRPr="0031005A" w:rsidRDefault="005C6BB1" w:rsidP="00385165">
            <w:pPr>
              <w:ind w:right="-108"/>
              <w:jc w:val="center"/>
              <w:rPr>
                <w:sz w:val="24"/>
                <w:szCs w:val="24"/>
              </w:rPr>
            </w:pPr>
            <w:r>
              <w:rPr>
                <w:sz w:val="24"/>
                <w:szCs w:val="24"/>
              </w:rPr>
              <w:t>1</w:t>
            </w:r>
            <w:r w:rsidR="009E6EBE">
              <w:rPr>
                <w:sz w:val="24"/>
                <w:szCs w:val="24"/>
              </w:rPr>
              <w:t>.1</w:t>
            </w:r>
            <w:r>
              <w:rPr>
                <w:sz w:val="24"/>
                <w:szCs w:val="24"/>
              </w:rPr>
              <w:t>.</w:t>
            </w:r>
          </w:p>
        </w:tc>
        <w:tc>
          <w:tcPr>
            <w:tcW w:w="8338" w:type="dxa"/>
            <w:tcBorders>
              <w:top w:val="single" w:sz="4" w:space="0" w:color="auto"/>
              <w:bottom w:val="single" w:sz="4" w:space="0" w:color="auto"/>
            </w:tcBorders>
            <w:shd w:val="clear" w:color="auto" w:fill="auto"/>
          </w:tcPr>
          <w:p w:rsidR="005C6BB1" w:rsidRDefault="005C6BB1" w:rsidP="0087204A">
            <w:pPr>
              <w:widowControl w:val="0"/>
              <w:jc w:val="both"/>
              <w:rPr>
                <w:sz w:val="24"/>
                <w:szCs w:val="24"/>
              </w:rPr>
            </w:pPr>
            <w:r w:rsidRPr="006A29DD">
              <w:rPr>
                <w:sz w:val="24"/>
                <w:szCs w:val="24"/>
              </w:rPr>
              <w:t xml:space="preserve">Проводить совместную работу с территориальными органами Росреестра и Россельхознадзора, направленную на пресечение фактов незаконного и нецелевого использования сельскохозяйственных угодий, нарушения правил выпаса животных и их содержания, уклонения от уплаты налогов и т.п, способных перерасти в конфликтные ситуации в межэтнической плоскости. </w:t>
            </w:r>
          </w:p>
          <w:p w:rsidR="00BE2C2E" w:rsidRPr="006A29DD" w:rsidRDefault="00BE2C2E" w:rsidP="0087204A">
            <w:pPr>
              <w:widowControl w:val="0"/>
              <w:jc w:val="both"/>
              <w:rPr>
                <w:sz w:val="24"/>
                <w:szCs w:val="24"/>
              </w:rPr>
            </w:pPr>
          </w:p>
        </w:tc>
        <w:tc>
          <w:tcPr>
            <w:tcW w:w="1842" w:type="dxa"/>
            <w:tcBorders>
              <w:top w:val="single" w:sz="4" w:space="0" w:color="auto"/>
              <w:bottom w:val="single" w:sz="4" w:space="0" w:color="auto"/>
            </w:tcBorders>
            <w:shd w:val="clear" w:color="auto" w:fill="auto"/>
          </w:tcPr>
          <w:p w:rsidR="005C6BB1" w:rsidRDefault="005C6BB1" w:rsidP="001E4615">
            <w:pPr>
              <w:widowControl w:val="0"/>
              <w:ind w:right="-108" w:hanging="108"/>
              <w:jc w:val="center"/>
              <w:rPr>
                <w:sz w:val="24"/>
                <w:szCs w:val="24"/>
              </w:rPr>
            </w:pPr>
            <w:r>
              <w:rPr>
                <w:sz w:val="24"/>
                <w:szCs w:val="24"/>
              </w:rPr>
              <w:t>Вес</w:t>
            </w:r>
            <w:r w:rsidR="009E6EBE">
              <w:rPr>
                <w:sz w:val="24"/>
                <w:szCs w:val="24"/>
              </w:rPr>
              <w:t>ь</w:t>
            </w:r>
            <w:r>
              <w:rPr>
                <w:sz w:val="24"/>
                <w:szCs w:val="24"/>
              </w:rPr>
              <w:t xml:space="preserve"> период</w:t>
            </w:r>
          </w:p>
          <w:p w:rsidR="005C6BB1" w:rsidRPr="0031005A" w:rsidRDefault="005C6BB1" w:rsidP="001E4615">
            <w:pPr>
              <w:widowControl w:val="0"/>
              <w:ind w:right="-108" w:hanging="108"/>
              <w:jc w:val="center"/>
              <w:rPr>
                <w:sz w:val="24"/>
                <w:szCs w:val="24"/>
              </w:rPr>
            </w:pPr>
            <w:r>
              <w:rPr>
                <w:sz w:val="24"/>
                <w:szCs w:val="24"/>
              </w:rPr>
              <w:t>е</w:t>
            </w:r>
            <w:r w:rsidRPr="0031005A">
              <w:rPr>
                <w:sz w:val="24"/>
                <w:szCs w:val="24"/>
              </w:rPr>
              <w:t>жеквартальный отчёт</w:t>
            </w:r>
          </w:p>
        </w:tc>
        <w:tc>
          <w:tcPr>
            <w:tcW w:w="2410" w:type="dxa"/>
            <w:tcBorders>
              <w:top w:val="single" w:sz="4" w:space="0" w:color="auto"/>
              <w:bottom w:val="single" w:sz="4" w:space="0" w:color="auto"/>
            </w:tcBorders>
            <w:shd w:val="clear" w:color="auto" w:fill="auto"/>
          </w:tcPr>
          <w:p w:rsidR="005C6BB1" w:rsidRPr="009E6EBE" w:rsidRDefault="009E6EBE" w:rsidP="00067774">
            <w:pPr>
              <w:widowControl w:val="0"/>
              <w:ind w:left="-70" w:right="-58"/>
              <w:jc w:val="center"/>
              <w:rPr>
                <w:sz w:val="24"/>
                <w:szCs w:val="24"/>
              </w:rPr>
            </w:pPr>
            <w:r w:rsidRPr="009E6EBE">
              <w:rPr>
                <w:sz w:val="24"/>
                <w:szCs w:val="24"/>
              </w:rPr>
              <w:t>Председатель рабочей группы</w:t>
            </w:r>
            <w:r>
              <w:rPr>
                <w:sz w:val="24"/>
                <w:szCs w:val="24"/>
              </w:rPr>
              <w:t xml:space="preserve">, </w:t>
            </w:r>
            <w:r w:rsidR="00BE2C2E">
              <w:rPr>
                <w:sz w:val="24"/>
                <w:szCs w:val="24"/>
              </w:rPr>
              <w:t xml:space="preserve">ведущий </w:t>
            </w:r>
            <w:r>
              <w:rPr>
                <w:sz w:val="24"/>
                <w:szCs w:val="24"/>
              </w:rPr>
              <w:t>специалист по сельскому хозяйству</w:t>
            </w:r>
          </w:p>
        </w:tc>
        <w:tc>
          <w:tcPr>
            <w:tcW w:w="2126" w:type="dxa"/>
            <w:tcBorders>
              <w:top w:val="single" w:sz="4" w:space="0" w:color="auto"/>
              <w:bottom w:val="single" w:sz="4" w:space="0" w:color="auto"/>
            </w:tcBorders>
            <w:shd w:val="clear" w:color="auto" w:fill="auto"/>
          </w:tcPr>
          <w:p w:rsidR="005C6BB1" w:rsidRPr="0031005A" w:rsidRDefault="0087204A" w:rsidP="00067774">
            <w:pPr>
              <w:widowControl w:val="0"/>
              <w:jc w:val="center"/>
              <w:rPr>
                <w:sz w:val="24"/>
                <w:szCs w:val="24"/>
              </w:rPr>
            </w:pPr>
            <w:r>
              <w:rPr>
                <w:sz w:val="24"/>
                <w:szCs w:val="24"/>
              </w:rPr>
              <w:t>И</w:t>
            </w:r>
            <w:r w:rsidR="005C6BB1" w:rsidRPr="0031005A">
              <w:rPr>
                <w:sz w:val="24"/>
                <w:szCs w:val="24"/>
              </w:rPr>
              <w:t>нформация</w:t>
            </w:r>
          </w:p>
        </w:tc>
      </w:tr>
      <w:tr w:rsidR="005C6BB1" w:rsidTr="00034243">
        <w:trPr>
          <w:trHeight w:val="496"/>
        </w:trPr>
        <w:tc>
          <w:tcPr>
            <w:tcW w:w="701" w:type="dxa"/>
            <w:tcBorders>
              <w:top w:val="single" w:sz="4" w:space="0" w:color="auto"/>
              <w:bottom w:val="single" w:sz="4" w:space="0" w:color="auto"/>
            </w:tcBorders>
            <w:shd w:val="clear" w:color="auto" w:fill="auto"/>
          </w:tcPr>
          <w:p w:rsidR="005C6BB1" w:rsidRPr="0031005A" w:rsidRDefault="005C6BB1" w:rsidP="00385165">
            <w:pPr>
              <w:ind w:right="-108"/>
              <w:jc w:val="center"/>
              <w:rPr>
                <w:sz w:val="24"/>
                <w:szCs w:val="24"/>
              </w:rPr>
            </w:pPr>
            <w:r>
              <w:rPr>
                <w:sz w:val="24"/>
                <w:szCs w:val="24"/>
              </w:rPr>
              <w:t>1</w:t>
            </w:r>
            <w:r w:rsidR="00BE2C2E">
              <w:rPr>
                <w:sz w:val="24"/>
                <w:szCs w:val="24"/>
              </w:rPr>
              <w:t>.2</w:t>
            </w:r>
            <w:r>
              <w:rPr>
                <w:sz w:val="24"/>
                <w:szCs w:val="24"/>
              </w:rPr>
              <w:t>.</w:t>
            </w:r>
          </w:p>
        </w:tc>
        <w:tc>
          <w:tcPr>
            <w:tcW w:w="8338" w:type="dxa"/>
            <w:tcBorders>
              <w:top w:val="single" w:sz="4" w:space="0" w:color="auto"/>
              <w:bottom w:val="single" w:sz="4" w:space="0" w:color="auto"/>
            </w:tcBorders>
            <w:shd w:val="clear" w:color="auto" w:fill="auto"/>
          </w:tcPr>
          <w:p w:rsidR="005C6BB1" w:rsidRDefault="005C6BB1" w:rsidP="0087204A">
            <w:pPr>
              <w:widowControl w:val="0"/>
              <w:jc w:val="both"/>
              <w:rPr>
                <w:sz w:val="24"/>
                <w:szCs w:val="24"/>
              </w:rPr>
            </w:pPr>
            <w:r w:rsidRPr="0031005A">
              <w:rPr>
                <w:sz w:val="24"/>
                <w:szCs w:val="24"/>
              </w:rPr>
              <w:t>Установить постоянный контроль за исполнением земельного и градостроительного законодательства с целью недопущения незаконного возведения религиозных и культовых сооружений и создания религиозных центров по пропаганде псевдорелигиозных организаций, радикального ислама и иных экстремистских идей.</w:t>
            </w:r>
          </w:p>
          <w:p w:rsidR="00552888" w:rsidRPr="0031005A" w:rsidRDefault="00552888" w:rsidP="0087204A">
            <w:pPr>
              <w:widowControl w:val="0"/>
              <w:jc w:val="both"/>
              <w:rPr>
                <w:sz w:val="24"/>
                <w:szCs w:val="24"/>
              </w:rPr>
            </w:pPr>
          </w:p>
        </w:tc>
        <w:tc>
          <w:tcPr>
            <w:tcW w:w="1842" w:type="dxa"/>
            <w:tcBorders>
              <w:top w:val="single" w:sz="4" w:space="0" w:color="auto"/>
              <w:bottom w:val="single" w:sz="4" w:space="0" w:color="auto"/>
            </w:tcBorders>
            <w:shd w:val="clear" w:color="auto" w:fill="auto"/>
          </w:tcPr>
          <w:p w:rsidR="005C6BB1" w:rsidRPr="0031005A" w:rsidRDefault="005C6BB1" w:rsidP="00630885">
            <w:pPr>
              <w:widowControl w:val="0"/>
              <w:ind w:right="-108" w:hanging="108"/>
              <w:jc w:val="center"/>
              <w:rPr>
                <w:sz w:val="24"/>
                <w:szCs w:val="24"/>
              </w:rPr>
            </w:pPr>
            <w:r>
              <w:rPr>
                <w:sz w:val="24"/>
                <w:szCs w:val="24"/>
              </w:rPr>
              <w:t>Вес</w:t>
            </w:r>
            <w:r w:rsidR="009E6EBE">
              <w:rPr>
                <w:sz w:val="24"/>
                <w:szCs w:val="24"/>
              </w:rPr>
              <w:t>ь</w:t>
            </w:r>
            <w:r>
              <w:rPr>
                <w:sz w:val="24"/>
                <w:szCs w:val="24"/>
              </w:rPr>
              <w:t xml:space="preserve"> период</w:t>
            </w:r>
          </w:p>
        </w:tc>
        <w:tc>
          <w:tcPr>
            <w:tcW w:w="2410" w:type="dxa"/>
            <w:tcBorders>
              <w:top w:val="single" w:sz="4" w:space="0" w:color="auto"/>
              <w:bottom w:val="single" w:sz="4" w:space="0" w:color="auto"/>
            </w:tcBorders>
            <w:shd w:val="clear" w:color="auto" w:fill="auto"/>
          </w:tcPr>
          <w:p w:rsidR="005C6BB1" w:rsidRPr="0031005A" w:rsidRDefault="00BE2C2E" w:rsidP="00067774">
            <w:pPr>
              <w:widowControl w:val="0"/>
              <w:ind w:left="-72" w:right="-67"/>
              <w:jc w:val="center"/>
              <w:rPr>
                <w:sz w:val="24"/>
                <w:szCs w:val="24"/>
              </w:rPr>
            </w:pPr>
            <w:r w:rsidRPr="009E6EBE">
              <w:rPr>
                <w:sz w:val="24"/>
                <w:szCs w:val="24"/>
              </w:rPr>
              <w:t>Председатель рабочей группы</w:t>
            </w:r>
            <w:r>
              <w:rPr>
                <w:sz w:val="24"/>
                <w:szCs w:val="24"/>
              </w:rPr>
              <w:t>, ведущий специалист по сельскому хозяйству</w:t>
            </w:r>
          </w:p>
        </w:tc>
        <w:tc>
          <w:tcPr>
            <w:tcW w:w="2126" w:type="dxa"/>
            <w:tcBorders>
              <w:top w:val="single" w:sz="4" w:space="0" w:color="auto"/>
              <w:bottom w:val="single" w:sz="4" w:space="0" w:color="auto"/>
            </w:tcBorders>
            <w:shd w:val="clear" w:color="auto" w:fill="auto"/>
          </w:tcPr>
          <w:p w:rsidR="005C6BB1" w:rsidRPr="0031005A" w:rsidRDefault="0087204A" w:rsidP="00067774">
            <w:pPr>
              <w:widowControl w:val="0"/>
              <w:jc w:val="center"/>
              <w:rPr>
                <w:sz w:val="24"/>
                <w:szCs w:val="24"/>
              </w:rPr>
            </w:pPr>
            <w:r>
              <w:rPr>
                <w:sz w:val="24"/>
                <w:szCs w:val="24"/>
              </w:rPr>
              <w:t>И</w:t>
            </w:r>
            <w:r w:rsidR="005C6BB1" w:rsidRPr="0031005A">
              <w:rPr>
                <w:sz w:val="24"/>
                <w:szCs w:val="24"/>
              </w:rPr>
              <w:t>нформация</w:t>
            </w:r>
          </w:p>
        </w:tc>
      </w:tr>
      <w:tr w:rsidR="00385165" w:rsidTr="00034243">
        <w:trPr>
          <w:trHeight w:val="496"/>
        </w:trPr>
        <w:tc>
          <w:tcPr>
            <w:tcW w:w="701" w:type="dxa"/>
            <w:tcBorders>
              <w:top w:val="single" w:sz="4" w:space="0" w:color="auto"/>
              <w:bottom w:val="single" w:sz="4" w:space="0" w:color="auto"/>
            </w:tcBorders>
            <w:shd w:val="clear" w:color="auto" w:fill="auto"/>
          </w:tcPr>
          <w:p w:rsidR="00385165" w:rsidRDefault="00BE2C2E" w:rsidP="00385165">
            <w:pPr>
              <w:ind w:right="-108"/>
              <w:jc w:val="center"/>
              <w:rPr>
                <w:sz w:val="24"/>
                <w:szCs w:val="24"/>
              </w:rPr>
            </w:pPr>
            <w:r>
              <w:rPr>
                <w:sz w:val="24"/>
                <w:szCs w:val="24"/>
              </w:rPr>
              <w:lastRenderedPageBreak/>
              <w:t>1.3</w:t>
            </w:r>
            <w:r w:rsidR="00385165">
              <w:rPr>
                <w:sz w:val="24"/>
                <w:szCs w:val="24"/>
              </w:rPr>
              <w:t>.</w:t>
            </w:r>
          </w:p>
        </w:tc>
        <w:tc>
          <w:tcPr>
            <w:tcW w:w="8338" w:type="dxa"/>
            <w:tcBorders>
              <w:top w:val="single" w:sz="4" w:space="0" w:color="auto"/>
              <w:bottom w:val="single" w:sz="4" w:space="0" w:color="auto"/>
            </w:tcBorders>
            <w:shd w:val="clear" w:color="auto" w:fill="auto"/>
          </w:tcPr>
          <w:p w:rsidR="00385165" w:rsidRPr="00262093" w:rsidRDefault="00385165" w:rsidP="00552888">
            <w:pPr>
              <w:autoSpaceDE w:val="0"/>
              <w:autoSpaceDN w:val="0"/>
              <w:adjustRightInd w:val="0"/>
              <w:jc w:val="both"/>
              <w:rPr>
                <w:sz w:val="24"/>
                <w:szCs w:val="24"/>
              </w:rPr>
            </w:pPr>
            <w:r w:rsidRPr="00262093">
              <w:rPr>
                <w:sz w:val="24"/>
                <w:szCs w:val="24"/>
              </w:rPr>
              <w:t>Информировать ОМВД России по Сальскому району о конфликтах на бытовой, национальной и религиозной основе,  о выявленных нарушениях иностранными гражданами трудового и миграционного законодательства</w:t>
            </w:r>
          </w:p>
          <w:p w:rsidR="0037170B" w:rsidRPr="005E4D2A" w:rsidRDefault="0037170B" w:rsidP="00552888">
            <w:pPr>
              <w:autoSpaceDE w:val="0"/>
              <w:autoSpaceDN w:val="0"/>
              <w:adjustRightInd w:val="0"/>
              <w:jc w:val="both"/>
              <w:rPr>
                <w:sz w:val="24"/>
                <w:szCs w:val="24"/>
              </w:rPr>
            </w:pPr>
          </w:p>
        </w:tc>
        <w:tc>
          <w:tcPr>
            <w:tcW w:w="1842" w:type="dxa"/>
            <w:tcBorders>
              <w:top w:val="single" w:sz="4" w:space="0" w:color="auto"/>
              <w:bottom w:val="single" w:sz="4" w:space="0" w:color="auto"/>
            </w:tcBorders>
            <w:shd w:val="clear" w:color="auto" w:fill="auto"/>
          </w:tcPr>
          <w:p w:rsidR="00385165" w:rsidRDefault="00385165" w:rsidP="001E4615">
            <w:pPr>
              <w:widowControl w:val="0"/>
              <w:ind w:right="-108" w:hanging="108"/>
              <w:jc w:val="center"/>
              <w:rPr>
                <w:sz w:val="24"/>
                <w:szCs w:val="24"/>
              </w:rPr>
            </w:pPr>
            <w:r>
              <w:rPr>
                <w:sz w:val="24"/>
                <w:szCs w:val="24"/>
              </w:rPr>
              <w:t>Вес</w:t>
            </w:r>
            <w:r w:rsidR="009E6EBE">
              <w:rPr>
                <w:sz w:val="24"/>
                <w:szCs w:val="24"/>
              </w:rPr>
              <w:t>ь</w:t>
            </w:r>
            <w:r>
              <w:rPr>
                <w:sz w:val="24"/>
                <w:szCs w:val="24"/>
              </w:rPr>
              <w:t xml:space="preserve"> период</w:t>
            </w:r>
          </w:p>
        </w:tc>
        <w:tc>
          <w:tcPr>
            <w:tcW w:w="2410" w:type="dxa"/>
            <w:tcBorders>
              <w:top w:val="single" w:sz="4" w:space="0" w:color="auto"/>
              <w:bottom w:val="single" w:sz="4" w:space="0" w:color="auto"/>
            </w:tcBorders>
            <w:shd w:val="clear" w:color="auto" w:fill="auto"/>
          </w:tcPr>
          <w:p w:rsidR="00385165" w:rsidRPr="00630885" w:rsidRDefault="00BE2C2E" w:rsidP="00067774">
            <w:pPr>
              <w:widowControl w:val="0"/>
              <w:jc w:val="center"/>
              <w:rPr>
                <w:sz w:val="24"/>
                <w:szCs w:val="24"/>
              </w:rPr>
            </w:pPr>
            <w:r>
              <w:rPr>
                <w:sz w:val="24"/>
                <w:szCs w:val="24"/>
              </w:rPr>
              <w:t>Секретарь рабочей группы, командир НД поселения</w:t>
            </w:r>
          </w:p>
        </w:tc>
        <w:tc>
          <w:tcPr>
            <w:tcW w:w="2126" w:type="dxa"/>
            <w:tcBorders>
              <w:top w:val="single" w:sz="4" w:space="0" w:color="auto"/>
              <w:bottom w:val="single" w:sz="4" w:space="0" w:color="auto"/>
            </w:tcBorders>
            <w:shd w:val="clear" w:color="auto" w:fill="auto"/>
          </w:tcPr>
          <w:p w:rsidR="00385165" w:rsidRPr="0031005A" w:rsidRDefault="0087204A" w:rsidP="00C85641">
            <w:pPr>
              <w:pStyle w:val="Default"/>
              <w:widowControl w:val="0"/>
              <w:jc w:val="center"/>
            </w:pPr>
            <w:r>
              <w:t>И</w:t>
            </w:r>
            <w:r w:rsidR="00385165" w:rsidRPr="0031005A">
              <w:t>нформация</w:t>
            </w:r>
          </w:p>
        </w:tc>
      </w:tr>
      <w:tr w:rsidR="005E4D2A" w:rsidTr="00034243">
        <w:trPr>
          <w:trHeight w:val="496"/>
        </w:trPr>
        <w:tc>
          <w:tcPr>
            <w:tcW w:w="701" w:type="dxa"/>
            <w:tcBorders>
              <w:top w:val="single" w:sz="4" w:space="0" w:color="auto"/>
              <w:bottom w:val="single" w:sz="4" w:space="0" w:color="auto"/>
            </w:tcBorders>
            <w:shd w:val="clear" w:color="auto" w:fill="auto"/>
          </w:tcPr>
          <w:p w:rsidR="005E4D2A" w:rsidRDefault="00BE2C2E" w:rsidP="00385165">
            <w:pPr>
              <w:ind w:right="-108"/>
              <w:jc w:val="center"/>
              <w:rPr>
                <w:sz w:val="24"/>
                <w:szCs w:val="24"/>
              </w:rPr>
            </w:pPr>
            <w:r>
              <w:rPr>
                <w:sz w:val="24"/>
                <w:szCs w:val="24"/>
              </w:rPr>
              <w:t>1.4</w:t>
            </w:r>
            <w:r w:rsidR="005E4D2A">
              <w:rPr>
                <w:sz w:val="24"/>
                <w:szCs w:val="24"/>
              </w:rPr>
              <w:t>.</w:t>
            </w:r>
          </w:p>
        </w:tc>
        <w:tc>
          <w:tcPr>
            <w:tcW w:w="8338" w:type="dxa"/>
            <w:tcBorders>
              <w:top w:val="single" w:sz="4" w:space="0" w:color="auto"/>
              <w:bottom w:val="single" w:sz="4" w:space="0" w:color="auto"/>
            </w:tcBorders>
            <w:shd w:val="clear" w:color="auto" w:fill="auto"/>
          </w:tcPr>
          <w:p w:rsidR="005E4D2A" w:rsidRPr="00262093" w:rsidRDefault="005E4D2A" w:rsidP="00552888">
            <w:pPr>
              <w:pStyle w:val="a3"/>
              <w:widowControl w:val="0"/>
              <w:jc w:val="both"/>
              <w:rPr>
                <w:rStyle w:val="11pt"/>
                <w:rFonts w:ascii="Times New Roman" w:hAnsi="Times New Roman"/>
                <w:color w:val="000000"/>
                <w:spacing w:val="0"/>
                <w:sz w:val="24"/>
                <w:szCs w:val="24"/>
              </w:rPr>
            </w:pPr>
            <w:r w:rsidRPr="00262093">
              <w:rPr>
                <w:rStyle w:val="11pt"/>
                <w:rFonts w:ascii="Times New Roman" w:hAnsi="Times New Roman"/>
                <w:color w:val="000000"/>
                <w:spacing w:val="0"/>
                <w:sz w:val="24"/>
                <w:szCs w:val="24"/>
              </w:rPr>
              <w:t>Обеспечить направление в правоохранительные органы информации обо всех разрешенных политических акциях и иных мероприятиях общественных и религиозных объединений, иных организаций, включая международные.</w:t>
            </w:r>
          </w:p>
          <w:p w:rsidR="005E4D2A" w:rsidRPr="005401F2" w:rsidRDefault="005E4D2A" w:rsidP="00984D9A">
            <w:pPr>
              <w:pStyle w:val="a3"/>
              <w:widowControl w:val="0"/>
              <w:ind w:firstLine="284"/>
              <w:rPr>
                <w:b/>
                <w:bCs/>
                <w:i/>
                <w:iCs/>
                <w:sz w:val="24"/>
                <w:szCs w:val="24"/>
              </w:rPr>
            </w:pPr>
          </w:p>
        </w:tc>
        <w:tc>
          <w:tcPr>
            <w:tcW w:w="1842" w:type="dxa"/>
            <w:tcBorders>
              <w:top w:val="single" w:sz="4" w:space="0" w:color="auto"/>
              <w:bottom w:val="single" w:sz="4" w:space="0" w:color="auto"/>
            </w:tcBorders>
            <w:shd w:val="clear" w:color="auto" w:fill="auto"/>
          </w:tcPr>
          <w:p w:rsidR="005E4D2A" w:rsidRPr="0031005A" w:rsidRDefault="0087204A" w:rsidP="00984D9A">
            <w:pPr>
              <w:pStyle w:val="Default"/>
              <w:widowControl w:val="0"/>
              <w:ind w:right="-108" w:hanging="108"/>
              <w:jc w:val="center"/>
            </w:pPr>
            <w:r>
              <w:t>Весь период</w:t>
            </w:r>
          </w:p>
          <w:p w:rsidR="005E4D2A" w:rsidRPr="0031005A" w:rsidRDefault="005E4D2A" w:rsidP="00984D9A">
            <w:pPr>
              <w:pStyle w:val="a3"/>
              <w:widowControl w:val="0"/>
              <w:jc w:val="center"/>
              <w:rPr>
                <w:sz w:val="24"/>
                <w:szCs w:val="24"/>
              </w:rPr>
            </w:pPr>
          </w:p>
        </w:tc>
        <w:tc>
          <w:tcPr>
            <w:tcW w:w="2410" w:type="dxa"/>
            <w:tcBorders>
              <w:top w:val="single" w:sz="4" w:space="0" w:color="auto"/>
              <w:bottom w:val="single" w:sz="4" w:space="0" w:color="auto"/>
            </w:tcBorders>
            <w:shd w:val="clear" w:color="auto" w:fill="auto"/>
          </w:tcPr>
          <w:p w:rsidR="005E4D2A" w:rsidRPr="0031005A" w:rsidRDefault="00BE2C2E" w:rsidP="00984D9A">
            <w:pPr>
              <w:pStyle w:val="a3"/>
              <w:widowControl w:val="0"/>
              <w:ind w:right="-108" w:hanging="108"/>
              <w:jc w:val="center"/>
              <w:rPr>
                <w:sz w:val="24"/>
                <w:szCs w:val="24"/>
              </w:rPr>
            </w:pPr>
            <w:r>
              <w:rPr>
                <w:sz w:val="24"/>
                <w:szCs w:val="24"/>
              </w:rPr>
              <w:t>Секретарь рабочей группы, командир НД поселения</w:t>
            </w:r>
          </w:p>
        </w:tc>
        <w:tc>
          <w:tcPr>
            <w:tcW w:w="2126" w:type="dxa"/>
            <w:tcBorders>
              <w:top w:val="single" w:sz="4" w:space="0" w:color="auto"/>
              <w:bottom w:val="single" w:sz="4" w:space="0" w:color="auto"/>
            </w:tcBorders>
            <w:shd w:val="clear" w:color="auto" w:fill="auto"/>
          </w:tcPr>
          <w:p w:rsidR="005E4D2A" w:rsidRPr="0031005A" w:rsidRDefault="0087204A" w:rsidP="00984D9A">
            <w:pPr>
              <w:widowControl w:val="0"/>
              <w:jc w:val="center"/>
              <w:rPr>
                <w:sz w:val="24"/>
                <w:szCs w:val="24"/>
              </w:rPr>
            </w:pPr>
            <w:r>
              <w:rPr>
                <w:sz w:val="24"/>
                <w:szCs w:val="24"/>
              </w:rPr>
              <w:t>И</w:t>
            </w:r>
            <w:r w:rsidR="005E4D2A" w:rsidRPr="0031005A">
              <w:rPr>
                <w:sz w:val="24"/>
                <w:szCs w:val="24"/>
              </w:rPr>
              <w:t>нформация</w:t>
            </w:r>
          </w:p>
          <w:p w:rsidR="005E4D2A" w:rsidRPr="0031005A" w:rsidRDefault="005E4D2A" w:rsidP="00984D9A">
            <w:pPr>
              <w:widowControl w:val="0"/>
              <w:autoSpaceDE w:val="0"/>
              <w:autoSpaceDN w:val="0"/>
              <w:adjustRightInd w:val="0"/>
              <w:jc w:val="center"/>
              <w:rPr>
                <w:sz w:val="24"/>
                <w:szCs w:val="24"/>
              </w:rPr>
            </w:pPr>
          </w:p>
        </w:tc>
      </w:tr>
      <w:tr w:rsidR="005E4D2A" w:rsidTr="0037170B">
        <w:trPr>
          <w:trHeight w:val="364"/>
        </w:trPr>
        <w:tc>
          <w:tcPr>
            <w:tcW w:w="15417" w:type="dxa"/>
            <w:gridSpan w:val="5"/>
            <w:tcBorders>
              <w:bottom w:val="single" w:sz="4" w:space="0" w:color="auto"/>
            </w:tcBorders>
            <w:shd w:val="clear" w:color="auto" w:fill="auto"/>
          </w:tcPr>
          <w:p w:rsidR="005E4D2A" w:rsidRPr="0037170B" w:rsidRDefault="005E4D2A" w:rsidP="0037170B">
            <w:pPr>
              <w:widowControl w:val="0"/>
              <w:numPr>
                <w:ilvl w:val="0"/>
                <w:numId w:val="22"/>
              </w:numPr>
              <w:jc w:val="center"/>
              <w:rPr>
                <w:sz w:val="24"/>
                <w:szCs w:val="24"/>
              </w:rPr>
            </w:pPr>
            <w:r w:rsidRPr="00552888">
              <w:rPr>
                <w:sz w:val="24"/>
                <w:szCs w:val="24"/>
              </w:rPr>
              <w:t>В сфе</w:t>
            </w:r>
            <w:r w:rsidR="004D203B">
              <w:rPr>
                <w:sz w:val="24"/>
                <w:szCs w:val="24"/>
              </w:rPr>
              <w:t xml:space="preserve">ре государственной национальной </w:t>
            </w:r>
            <w:r w:rsidRPr="00552888">
              <w:rPr>
                <w:sz w:val="24"/>
                <w:szCs w:val="24"/>
              </w:rPr>
              <w:t>политики</w:t>
            </w:r>
          </w:p>
        </w:tc>
      </w:tr>
      <w:tr w:rsidR="005E4D2A" w:rsidTr="00034243">
        <w:tc>
          <w:tcPr>
            <w:tcW w:w="701" w:type="dxa"/>
            <w:tcBorders>
              <w:bottom w:val="single" w:sz="4" w:space="0" w:color="auto"/>
            </w:tcBorders>
            <w:shd w:val="clear" w:color="auto" w:fill="auto"/>
          </w:tcPr>
          <w:p w:rsidR="005E4D2A" w:rsidRPr="0031005A" w:rsidRDefault="005E4D2A" w:rsidP="00034243">
            <w:pPr>
              <w:widowControl w:val="0"/>
              <w:jc w:val="center"/>
              <w:rPr>
                <w:bCs/>
                <w:sz w:val="24"/>
                <w:szCs w:val="24"/>
                <w:highlight w:val="yellow"/>
              </w:rPr>
            </w:pPr>
            <w:r>
              <w:rPr>
                <w:bCs/>
                <w:sz w:val="24"/>
                <w:szCs w:val="24"/>
              </w:rPr>
              <w:t>2</w:t>
            </w:r>
            <w:r w:rsidRPr="0031005A">
              <w:rPr>
                <w:bCs/>
                <w:sz w:val="24"/>
                <w:szCs w:val="24"/>
              </w:rPr>
              <w:t>.1</w:t>
            </w:r>
            <w:r>
              <w:rPr>
                <w:bCs/>
                <w:sz w:val="24"/>
                <w:szCs w:val="24"/>
              </w:rPr>
              <w:t>.</w:t>
            </w:r>
          </w:p>
        </w:tc>
        <w:tc>
          <w:tcPr>
            <w:tcW w:w="8338" w:type="dxa"/>
            <w:tcBorders>
              <w:bottom w:val="single" w:sz="4" w:space="0" w:color="auto"/>
            </w:tcBorders>
            <w:shd w:val="clear" w:color="auto" w:fill="auto"/>
          </w:tcPr>
          <w:p w:rsidR="005E4D2A" w:rsidRPr="0031005A" w:rsidRDefault="005E4D2A" w:rsidP="00552888">
            <w:pPr>
              <w:pStyle w:val="Default"/>
              <w:widowControl w:val="0"/>
              <w:jc w:val="both"/>
              <w:rPr>
                <w:b/>
                <w:bCs/>
                <w:i/>
                <w:iCs/>
              </w:rPr>
            </w:pPr>
            <w:r w:rsidRPr="0031005A">
              <w:t xml:space="preserve">Обеспечить проведение ежедневного мониторинга ситуации в сфере межэтнических отношений </w:t>
            </w:r>
            <w:r w:rsidR="00BE2C2E">
              <w:t>на территории Новоегорлыкского сельского поселения</w:t>
            </w:r>
          </w:p>
        </w:tc>
        <w:tc>
          <w:tcPr>
            <w:tcW w:w="1842" w:type="dxa"/>
            <w:tcBorders>
              <w:bottom w:val="single" w:sz="4" w:space="0" w:color="auto"/>
            </w:tcBorders>
            <w:shd w:val="clear" w:color="auto" w:fill="auto"/>
          </w:tcPr>
          <w:p w:rsidR="005E4D2A" w:rsidRPr="0031005A" w:rsidRDefault="005E4D2A" w:rsidP="00034243">
            <w:pPr>
              <w:widowControl w:val="0"/>
              <w:jc w:val="center"/>
              <w:rPr>
                <w:sz w:val="24"/>
                <w:szCs w:val="24"/>
              </w:rPr>
            </w:pPr>
            <w:r>
              <w:rPr>
                <w:sz w:val="24"/>
                <w:szCs w:val="24"/>
              </w:rPr>
              <w:t>О</w:t>
            </w:r>
            <w:r w:rsidRPr="0031005A">
              <w:rPr>
                <w:sz w:val="24"/>
                <w:szCs w:val="24"/>
              </w:rPr>
              <w:t>тчётный период</w:t>
            </w:r>
          </w:p>
        </w:tc>
        <w:tc>
          <w:tcPr>
            <w:tcW w:w="2410" w:type="dxa"/>
            <w:tcBorders>
              <w:bottom w:val="single" w:sz="4" w:space="0" w:color="auto"/>
            </w:tcBorders>
            <w:shd w:val="clear" w:color="auto" w:fill="auto"/>
          </w:tcPr>
          <w:p w:rsidR="005E4D2A" w:rsidRPr="0031005A" w:rsidRDefault="00BE2C2E" w:rsidP="00034243">
            <w:pPr>
              <w:widowControl w:val="0"/>
              <w:jc w:val="center"/>
              <w:rPr>
                <w:sz w:val="24"/>
                <w:szCs w:val="24"/>
              </w:rPr>
            </w:pPr>
            <w:r>
              <w:rPr>
                <w:sz w:val="24"/>
                <w:szCs w:val="24"/>
              </w:rPr>
              <w:t>Секретарь Совета по межэтническим отношениям</w:t>
            </w:r>
          </w:p>
        </w:tc>
        <w:tc>
          <w:tcPr>
            <w:tcW w:w="2126" w:type="dxa"/>
            <w:tcBorders>
              <w:bottom w:val="single" w:sz="4" w:space="0" w:color="auto"/>
            </w:tcBorders>
            <w:shd w:val="clear" w:color="auto" w:fill="auto"/>
          </w:tcPr>
          <w:p w:rsidR="005E4D2A" w:rsidRPr="0031005A" w:rsidRDefault="0087204A" w:rsidP="00034243">
            <w:pPr>
              <w:pStyle w:val="Default"/>
              <w:widowControl w:val="0"/>
              <w:jc w:val="center"/>
            </w:pPr>
            <w:r>
              <w:t>О</w:t>
            </w:r>
            <w:r w:rsidR="005E4D2A" w:rsidRPr="0031005A">
              <w:t>тчёт о</w:t>
            </w:r>
          </w:p>
          <w:p w:rsidR="005E4D2A" w:rsidRDefault="005E4D2A" w:rsidP="005C6BB1">
            <w:pPr>
              <w:pStyle w:val="Default"/>
              <w:widowControl w:val="0"/>
              <w:jc w:val="center"/>
            </w:pPr>
            <w:r w:rsidRPr="0031005A">
              <w:t>проделанной  работе</w:t>
            </w:r>
          </w:p>
          <w:p w:rsidR="005E4D2A" w:rsidRPr="0031005A" w:rsidRDefault="005E4D2A" w:rsidP="005C6BB1">
            <w:pPr>
              <w:pStyle w:val="Default"/>
              <w:widowControl w:val="0"/>
              <w:jc w:val="center"/>
            </w:pPr>
          </w:p>
        </w:tc>
      </w:tr>
      <w:tr w:rsidR="005E4D2A" w:rsidTr="00034243">
        <w:tc>
          <w:tcPr>
            <w:tcW w:w="701" w:type="dxa"/>
            <w:tcBorders>
              <w:bottom w:val="single" w:sz="4" w:space="0" w:color="auto"/>
            </w:tcBorders>
            <w:shd w:val="clear" w:color="auto" w:fill="auto"/>
          </w:tcPr>
          <w:p w:rsidR="005E4D2A" w:rsidRPr="0031005A" w:rsidRDefault="00BE2C2E" w:rsidP="00034243">
            <w:pPr>
              <w:widowControl w:val="0"/>
              <w:jc w:val="center"/>
              <w:rPr>
                <w:bCs/>
                <w:sz w:val="24"/>
                <w:szCs w:val="24"/>
              </w:rPr>
            </w:pPr>
            <w:r>
              <w:rPr>
                <w:bCs/>
                <w:sz w:val="24"/>
                <w:szCs w:val="24"/>
              </w:rPr>
              <w:t>2.2</w:t>
            </w:r>
            <w:r w:rsidR="005E4D2A">
              <w:rPr>
                <w:bCs/>
                <w:sz w:val="24"/>
                <w:szCs w:val="24"/>
              </w:rPr>
              <w:t>.</w:t>
            </w:r>
          </w:p>
        </w:tc>
        <w:tc>
          <w:tcPr>
            <w:tcW w:w="8338" w:type="dxa"/>
            <w:tcBorders>
              <w:bottom w:val="single" w:sz="4" w:space="0" w:color="auto"/>
            </w:tcBorders>
            <w:shd w:val="clear" w:color="auto" w:fill="auto"/>
          </w:tcPr>
          <w:p w:rsidR="005E4D2A" w:rsidRPr="0031005A" w:rsidRDefault="005E4D2A" w:rsidP="00552888">
            <w:pPr>
              <w:widowControl w:val="0"/>
              <w:jc w:val="both"/>
              <w:rPr>
                <w:sz w:val="24"/>
                <w:szCs w:val="24"/>
              </w:rPr>
            </w:pPr>
            <w:r w:rsidRPr="0031005A">
              <w:rPr>
                <w:sz w:val="24"/>
                <w:szCs w:val="24"/>
              </w:rPr>
              <w:t>Размещать информацию о деятельности в сфере межнациональных, межконфессио</w:t>
            </w:r>
            <w:r w:rsidR="00262093">
              <w:rPr>
                <w:sz w:val="24"/>
                <w:szCs w:val="24"/>
              </w:rPr>
              <w:t>нальных отношений на официальном сайте Администрации</w:t>
            </w:r>
            <w:r w:rsidRPr="0031005A">
              <w:rPr>
                <w:sz w:val="24"/>
                <w:szCs w:val="24"/>
              </w:rPr>
              <w:t xml:space="preserve"> </w:t>
            </w:r>
            <w:r w:rsidR="00262093">
              <w:rPr>
                <w:sz w:val="24"/>
                <w:szCs w:val="24"/>
              </w:rPr>
              <w:t>Новоегорлыкского сельского поселения</w:t>
            </w:r>
            <w:r w:rsidRPr="0031005A">
              <w:rPr>
                <w:sz w:val="24"/>
                <w:szCs w:val="24"/>
              </w:rPr>
              <w:t xml:space="preserve"> в сети Интернет.</w:t>
            </w:r>
          </w:p>
        </w:tc>
        <w:tc>
          <w:tcPr>
            <w:tcW w:w="1842" w:type="dxa"/>
            <w:tcBorders>
              <w:bottom w:val="single" w:sz="4" w:space="0" w:color="auto"/>
            </w:tcBorders>
            <w:shd w:val="clear" w:color="auto" w:fill="auto"/>
          </w:tcPr>
          <w:p w:rsidR="005E4D2A" w:rsidRPr="0031005A" w:rsidRDefault="005E4D2A" w:rsidP="00034243">
            <w:pPr>
              <w:widowControl w:val="0"/>
              <w:jc w:val="center"/>
              <w:rPr>
                <w:sz w:val="24"/>
                <w:szCs w:val="24"/>
              </w:rPr>
            </w:pPr>
            <w:r>
              <w:rPr>
                <w:sz w:val="24"/>
                <w:szCs w:val="24"/>
              </w:rPr>
              <w:t>О</w:t>
            </w:r>
            <w:r w:rsidRPr="0031005A">
              <w:rPr>
                <w:sz w:val="24"/>
                <w:szCs w:val="24"/>
              </w:rPr>
              <w:t>тчётный период</w:t>
            </w:r>
          </w:p>
        </w:tc>
        <w:tc>
          <w:tcPr>
            <w:tcW w:w="2410" w:type="dxa"/>
            <w:tcBorders>
              <w:bottom w:val="single" w:sz="4" w:space="0" w:color="auto"/>
            </w:tcBorders>
            <w:shd w:val="clear" w:color="auto" w:fill="auto"/>
          </w:tcPr>
          <w:p w:rsidR="005E4D2A" w:rsidRPr="0031005A" w:rsidRDefault="00BE2C2E" w:rsidP="00034243">
            <w:pPr>
              <w:widowControl w:val="0"/>
              <w:jc w:val="center"/>
              <w:rPr>
                <w:sz w:val="24"/>
                <w:szCs w:val="24"/>
                <w:highlight w:val="yellow"/>
              </w:rPr>
            </w:pPr>
            <w:r>
              <w:rPr>
                <w:sz w:val="24"/>
                <w:szCs w:val="24"/>
              </w:rPr>
              <w:t>Секретарь Совета по межэтническим отношениям</w:t>
            </w:r>
          </w:p>
        </w:tc>
        <w:tc>
          <w:tcPr>
            <w:tcW w:w="2126" w:type="dxa"/>
            <w:tcBorders>
              <w:bottom w:val="single" w:sz="4" w:space="0" w:color="auto"/>
            </w:tcBorders>
            <w:shd w:val="clear" w:color="auto" w:fill="auto"/>
          </w:tcPr>
          <w:p w:rsidR="005E4D2A" w:rsidRPr="0031005A" w:rsidRDefault="0087204A" w:rsidP="00034243">
            <w:pPr>
              <w:pStyle w:val="Default"/>
              <w:widowControl w:val="0"/>
              <w:jc w:val="center"/>
            </w:pPr>
            <w:r>
              <w:t>О</w:t>
            </w:r>
            <w:r w:rsidR="005E4D2A" w:rsidRPr="0031005A">
              <w:t>тчёт о проделанной работе</w:t>
            </w:r>
          </w:p>
          <w:p w:rsidR="005E4D2A" w:rsidRPr="0031005A" w:rsidRDefault="005E4D2A" w:rsidP="00034243">
            <w:pPr>
              <w:widowControl w:val="0"/>
              <w:jc w:val="center"/>
              <w:rPr>
                <w:sz w:val="24"/>
                <w:szCs w:val="24"/>
              </w:rPr>
            </w:pPr>
          </w:p>
        </w:tc>
      </w:tr>
      <w:tr w:rsidR="005E4D2A" w:rsidTr="00034243">
        <w:tc>
          <w:tcPr>
            <w:tcW w:w="701" w:type="dxa"/>
            <w:tcBorders>
              <w:top w:val="single" w:sz="4" w:space="0" w:color="auto"/>
              <w:bottom w:val="single" w:sz="4" w:space="0" w:color="auto"/>
            </w:tcBorders>
            <w:shd w:val="clear" w:color="auto" w:fill="auto"/>
          </w:tcPr>
          <w:p w:rsidR="005E4D2A" w:rsidRPr="0031005A" w:rsidRDefault="00BE2C2E" w:rsidP="00034243">
            <w:pPr>
              <w:widowControl w:val="0"/>
              <w:jc w:val="center"/>
              <w:rPr>
                <w:bCs/>
                <w:sz w:val="24"/>
                <w:szCs w:val="24"/>
              </w:rPr>
            </w:pPr>
            <w:r>
              <w:rPr>
                <w:bCs/>
                <w:sz w:val="24"/>
                <w:szCs w:val="24"/>
              </w:rPr>
              <w:t>2.3</w:t>
            </w:r>
            <w:r w:rsidR="005E4D2A">
              <w:rPr>
                <w:bCs/>
                <w:sz w:val="24"/>
                <w:szCs w:val="24"/>
              </w:rPr>
              <w:t>.</w:t>
            </w:r>
          </w:p>
        </w:tc>
        <w:tc>
          <w:tcPr>
            <w:tcW w:w="8338" w:type="dxa"/>
            <w:tcBorders>
              <w:top w:val="single" w:sz="4" w:space="0" w:color="auto"/>
              <w:bottom w:val="single" w:sz="4" w:space="0" w:color="auto"/>
            </w:tcBorders>
            <w:shd w:val="clear" w:color="auto" w:fill="auto"/>
          </w:tcPr>
          <w:p w:rsidR="005E4D2A" w:rsidRPr="0031005A" w:rsidRDefault="005E4D2A" w:rsidP="00552888">
            <w:pPr>
              <w:widowControl w:val="0"/>
              <w:ind w:left="8"/>
              <w:jc w:val="both"/>
              <w:rPr>
                <w:spacing w:val="-4"/>
                <w:sz w:val="24"/>
                <w:szCs w:val="24"/>
              </w:rPr>
            </w:pPr>
            <w:r w:rsidRPr="0031005A">
              <w:rPr>
                <w:spacing w:val="-5"/>
                <w:sz w:val="24"/>
                <w:szCs w:val="24"/>
              </w:rPr>
              <w:t>Выявлять организации (общества),</w:t>
            </w:r>
            <w:r w:rsidRPr="0031005A">
              <w:rPr>
                <w:spacing w:val="-4"/>
                <w:sz w:val="24"/>
                <w:szCs w:val="24"/>
              </w:rPr>
              <w:t xml:space="preserve"> негативно влияющие на межнациональные отношения в муниципальном образовании, принимать меры по пресечению их деятельности.</w:t>
            </w:r>
          </w:p>
        </w:tc>
        <w:tc>
          <w:tcPr>
            <w:tcW w:w="1842" w:type="dxa"/>
            <w:tcBorders>
              <w:top w:val="single" w:sz="4" w:space="0" w:color="auto"/>
              <w:bottom w:val="single" w:sz="4" w:space="0" w:color="auto"/>
            </w:tcBorders>
            <w:shd w:val="clear" w:color="auto" w:fill="auto"/>
          </w:tcPr>
          <w:p w:rsidR="005E4D2A" w:rsidRPr="0031005A" w:rsidRDefault="005E4D2A" w:rsidP="00034243">
            <w:pPr>
              <w:widowControl w:val="0"/>
              <w:jc w:val="center"/>
              <w:rPr>
                <w:sz w:val="24"/>
                <w:szCs w:val="24"/>
              </w:rPr>
            </w:pPr>
            <w:r>
              <w:rPr>
                <w:sz w:val="24"/>
                <w:szCs w:val="24"/>
              </w:rPr>
              <w:t>О</w:t>
            </w:r>
            <w:r w:rsidRPr="0031005A">
              <w:rPr>
                <w:sz w:val="24"/>
                <w:szCs w:val="24"/>
              </w:rPr>
              <w:t>тчётный период</w:t>
            </w:r>
          </w:p>
        </w:tc>
        <w:tc>
          <w:tcPr>
            <w:tcW w:w="2410" w:type="dxa"/>
            <w:tcBorders>
              <w:top w:val="single" w:sz="4" w:space="0" w:color="auto"/>
              <w:bottom w:val="single" w:sz="4" w:space="0" w:color="auto"/>
            </w:tcBorders>
            <w:shd w:val="clear" w:color="auto" w:fill="auto"/>
          </w:tcPr>
          <w:p w:rsidR="005E4D2A" w:rsidRPr="0031005A" w:rsidRDefault="00E406E3" w:rsidP="00A2351B">
            <w:pPr>
              <w:widowControl w:val="0"/>
              <w:jc w:val="center"/>
              <w:rPr>
                <w:sz w:val="24"/>
                <w:szCs w:val="24"/>
                <w:highlight w:val="yellow"/>
              </w:rPr>
            </w:pPr>
            <w:r>
              <w:rPr>
                <w:sz w:val="24"/>
                <w:szCs w:val="24"/>
              </w:rPr>
              <w:t>Председатель Совета, секретарь Совета, УУП</w:t>
            </w:r>
            <w:r w:rsidR="005E4D2A" w:rsidRPr="0031005A">
              <w:rPr>
                <w:sz w:val="24"/>
                <w:szCs w:val="24"/>
              </w:rPr>
              <w:t xml:space="preserve"> О</w:t>
            </w:r>
            <w:r w:rsidR="005E4D2A">
              <w:rPr>
                <w:sz w:val="24"/>
                <w:szCs w:val="24"/>
              </w:rPr>
              <w:t>МВД России по Сальскому району</w:t>
            </w:r>
          </w:p>
        </w:tc>
        <w:tc>
          <w:tcPr>
            <w:tcW w:w="2126" w:type="dxa"/>
            <w:tcBorders>
              <w:top w:val="single" w:sz="4" w:space="0" w:color="auto"/>
              <w:bottom w:val="single" w:sz="4" w:space="0" w:color="auto"/>
            </w:tcBorders>
            <w:shd w:val="clear" w:color="auto" w:fill="auto"/>
          </w:tcPr>
          <w:p w:rsidR="005E4D2A" w:rsidRPr="0031005A" w:rsidRDefault="0087204A" w:rsidP="00034243">
            <w:pPr>
              <w:widowControl w:val="0"/>
              <w:jc w:val="center"/>
              <w:rPr>
                <w:sz w:val="24"/>
                <w:szCs w:val="24"/>
              </w:rPr>
            </w:pPr>
            <w:r>
              <w:rPr>
                <w:sz w:val="24"/>
                <w:szCs w:val="24"/>
              </w:rPr>
              <w:t>О</w:t>
            </w:r>
            <w:r w:rsidR="005E4D2A" w:rsidRPr="0031005A">
              <w:rPr>
                <w:sz w:val="24"/>
                <w:szCs w:val="24"/>
              </w:rPr>
              <w:t>тчёт о проделанной работе</w:t>
            </w:r>
          </w:p>
        </w:tc>
      </w:tr>
      <w:tr w:rsidR="00014ADE" w:rsidTr="005E4D2A">
        <w:trPr>
          <w:trHeight w:val="388"/>
        </w:trPr>
        <w:tc>
          <w:tcPr>
            <w:tcW w:w="15417" w:type="dxa"/>
            <w:gridSpan w:val="5"/>
            <w:shd w:val="clear" w:color="auto" w:fill="auto"/>
          </w:tcPr>
          <w:p w:rsidR="00014ADE" w:rsidRPr="00552888" w:rsidRDefault="00014ADE" w:rsidP="005E4D2A">
            <w:pPr>
              <w:widowControl w:val="0"/>
              <w:numPr>
                <w:ilvl w:val="0"/>
                <w:numId w:val="22"/>
              </w:numPr>
              <w:jc w:val="center"/>
              <w:rPr>
                <w:color w:val="000000"/>
                <w:sz w:val="24"/>
                <w:szCs w:val="24"/>
              </w:rPr>
            </w:pPr>
            <w:r w:rsidRPr="00552888">
              <w:rPr>
                <w:color w:val="000000"/>
                <w:sz w:val="24"/>
                <w:szCs w:val="24"/>
              </w:rPr>
              <w:t>В сфере государственной информационной политики</w:t>
            </w:r>
          </w:p>
        </w:tc>
      </w:tr>
      <w:tr w:rsidR="00014ADE" w:rsidTr="00034243">
        <w:tc>
          <w:tcPr>
            <w:tcW w:w="701" w:type="dxa"/>
            <w:tcBorders>
              <w:bottom w:val="single" w:sz="4" w:space="0" w:color="auto"/>
            </w:tcBorders>
            <w:shd w:val="clear" w:color="auto" w:fill="auto"/>
          </w:tcPr>
          <w:p w:rsidR="00014ADE" w:rsidRPr="0031005A" w:rsidRDefault="00014ADE" w:rsidP="006A29DD">
            <w:pPr>
              <w:jc w:val="center"/>
              <w:rPr>
                <w:sz w:val="24"/>
                <w:szCs w:val="24"/>
              </w:rPr>
            </w:pPr>
            <w:r>
              <w:rPr>
                <w:sz w:val="24"/>
                <w:szCs w:val="24"/>
              </w:rPr>
              <w:t>3</w:t>
            </w:r>
            <w:r w:rsidRPr="0031005A">
              <w:rPr>
                <w:sz w:val="24"/>
                <w:szCs w:val="24"/>
              </w:rPr>
              <w:t>.</w:t>
            </w:r>
            <w:r>
              <w:rPr>
                <w:sz w:val="24"/>
                <w:szCs w:val="24"/>
              </w:rPr>
              <w:t>1.</w:t>
            </w:r>
          </w:p>
        </w:tc>
        <w:tc>
          <w:tcPr>
            <w:tcW w:w="8338" w:type="dxa"/>
            <w:tcBorders>
              <w:bottom w:val="single" w:sz="4" w:space="0" w:color="auto"/>
            </w:tcBorders>
            <w:shd w:val="clear" w:color="auto" w:fill="auto"/>
          </w:tcPr>
          <w:p w:rsidR="00014ADE" w:rsidRDefault="00014ADE" w:rsidP="00552888">
            <w:pPr>
              <w:widowControl w:val="0"/>
              <w:jc w:val="both"/>
              <w:rPr>
                <w:color w:val="000000"/>
                <w:sz w:val="24"/>
                <w:szCs w:val="24"/>
              </w:rPr>
            </w:pPr>
            <w:r w:rsidRPr="006A29DD">
              <w:rPr>
                <w:color w:val="000000"/>
                <w:sz w:val="24"/>
                <w:szCs w:val="24"/>
              </w:rPr>
              <w:t>Организовать изготовление и размещение в общественном транспорте, местах массового пребывания граждан информационно-пропагандистских материалов по информационному противодействию экстремизму и терроризму.</w:t>
            </w:r>
          </w:p>
          <w:p w:rsidR="00D17F07" w:rsidRPr="006A29DD" w:rsidRDefault="00D17F07" w:rsidP="00552888">
            <w:pPr>
              <w:widowControl w:val="0"/>
              <w:jc w:val="both"/>
              <w:rPr>
                <w:color w:val="000000"/>
                <w:sz w:val="24"/>
                <w:szCs w:val="24"/>
              </w:rPr>
            </w:pPr>
          </w:p>
        </w:tc>
        <w:tc>
          <w:tcPr>
            <w:tcW w:w="1842" w:type="dxa"/>
            <w:tcBorders>
              <w:bottom w:val="single" w:sz="4" w:space="0" w:color="auto"/>
            </w:tcBorders>
            <w:shd w:val="clear" w:color="auto" w:fill="auto"/>
          </w:tcPr>
          <w:p w:rsidR="00014ADE" w:rsidRPr="006A29DD" w:rsidRDefault="00014ADE" w:rsidP="00630885">
            <w:pPr>
              <w:jc w:val="center"/>
              <w:rPr>
                <w:color w:val="000000"/>
                <w:sz w:val="24"/>
                <w:szCs w:val="24"/>
              </w:rPr>
            </w:pPr>
            <w:r w:rsidRPr="006A29DD">
              <w:rPr>
                <w:color w:val="000000"/>
                <w:sz w:val="24"/>
                <w:szCs w:val="24"/>
              </w:rPr>
              <w:t xml:space="preserve">Весь период </w:t>
            </w:r>
          </w:p>
          <w:p w:rsidR="00014ADE" w:rsidRPr="006A29DD" w:rsidRDefault="00014ADE" w:rsidP="00630885">
            <w:pPr>
              <w:widowControl w:val="0"/>
              <w:autoSpaceDE w:val="0"/>
              <w:autoSpaceDN w:val="0"/>
              <w:adjustRightInd w:val="0"/>
              <w:ind w:firstLine="145"/>
              <w:jc w:val="center"/>
              <w:rPr>
                <w:color w:val="000000"/>
                <w:sz w:val="24"/>
                <w:szCs w:val="24"/>
              </w:rPr>
            </w:pPr>
            <w:r w:rsidRPr="006A29DD">
              <w:rPr>
                <w:color w:val="000000"/>
                <w:sz w:val="24"/>
                <w:szCs w:val="24"/>
              </w:rPr>
              <w:t>1 раз в полугодие</w:t>
            </w:r>
          </w:p>
        </w:tc>
        <w:tc>
          <w:tcPr>
            <w:tcW w:w="2410" w:type="dxa"/>
            <w:tcBorders>
              <w:bottom w:val="single" w:sz="4" w:space="0" w:color="auto"/>
            </w:tcBorders>
            <w:shd w:val="clear" w:color="auto" w:fill="auto"/>
          </w:tcPr>
          <w:p w:rsidR="00014ADE" w:rsidRPr="00014ADE" w:rsidRDefault="00014ADE" w:rsidP="00014ADE">
            <w:pPr>
              <w:widowControl w:val="0"/>
              <w:autoSpaceDE w:val="0"/>
              <w:autoSpaceDN w:val="0"/>
              <w:adjustRightInd w:val="0"/>
              <w:ind w:left="32" w:firstLine="145"/>
              <w:jc w:val="center"/>
              <w:rPr>
                <w:sz w:val="24"/>
                <w:szCs w:val="24"/>
              </w:rPr>
            </w:pPr>
            <w:r w:rsidRPr="009E6EBE">
              <w:rPr>
                <w:sz w:val="24"/>
                <w:szCs w:val="24"/>
              </w:rPr>
              <w:t>Председатель рабочей группы</w:t>
            </w:r>
            <w:r>
              <w:rPr>
                <w:sz w:val="24"/>
                <w:szCs w:val="24"/>
              </w:rPr>
              <w:t>, секретарь рабочей группы</w:t>
            </w:r>
          </w:p>
        </w:tc>
        <w:tc>
          <w:tcPr>
            <w:tcW w:w="2126" w:type="dxa"/>
            <w:tcBorders>
              <w:bottom w:val="single" w:sz="4" w:space="0" w:color="auto"/>
            </w:tcBorders>
            <w:shd w:val="clear" w:color="auto" w:fill="auto"/>
          </w:tcPr>
          <w:p w:rsidR="00014ADE" w:rsidRPr="006A29DD" w:rsidRDefault="00014ADE" w:rsidP="00067774">
            <w:pPr>
              <w:jc w:val="center"/>
              <w:rPr>
                <w:color w:val="000000"/>
                <w:sz w:val="24"/>
                <w:szCs w:val="24"/>
              </w:rPr>
            </w:pPr>
            <w:r w:rsidRPr="006A29DD">
              <w:rPr>
                <w:color w:val="000000"/>
                <w:sz w:val="24"/>
                <w:szCs w:val="24"/>
              </w:rPr>
              <w:t>Информация</w:t>
            </w:r>
          </w:p>
        </w:tc>
      </w:tr>
      <w:tr w:rsidR="00014ADE" w:rsidTr="00034243">
        <w:tc>
          <w:tcPr>
            <w:tcW w:w="701" w:type="dxa"/>
            <w:tcBorders>
              <w:bottom w:val="single" w:sz="4" w:space="0" w:color="auto"/>
            </w:tcBorders>
            <w:shd w:val="clear" w:color="auto" w:fill="auto"/>
          </w:tcPr>
          <w:p w:rsidR="00014ADE" w:rsidRDefault="00D17F07" w:rsidP="006A29DD">
            <w:pPr>
              <w:jc w:val="center"/>
              <w:rPr>
                <w:sz w:val="24"/>
                <w:szCs w:val="24"/>
              </w:rPr>
            </w:pPr>
            <w:r>
              <w:rPr>
                <w:sz w:val="24"/>
                <w:szCs w:val="24"/>
              </w:rPr>
              <w:t>3.2</w:t>
            </w:r>
            <w:r w:rsidR="00014ADE">
              <w:rPr>
                <w:sz w:val="24"/>
                <w:szCs w:val="24"/>
              </w:rPr>
              <w:t>.</w:t>
            </w:r>
          </w:p>
        </w:tc>
        <w:tc>
          <w:tcPr>
            <w:tcW w:w="8338" w:type="dxa"/>
            <w:tcBorders>
              <w:bottom w:val="single" w:sz="4" w:space="0" w:color="auto"/>
            </w:tcBorders>
            <w:shd w:val="clear" w:color="auto" w:fill="auto"/>
          </w:tcPr>
          <w:p w:rsidR="00014ADE" w:rsidRDefault="00014ADE" w:rsidP="00E107E2">
            <w:pPr>
              <w:widowControl w:val="0"/>
              <w:jc w:val="both"/>
              <w:rPr>
                <w:spacing w:val="-4"/>
                <w:sz w:val="24"/>
                <w:szCs w:val="24"/>
              </w:rPr>
            </w:pPr>
            <w:r w:rsidRPr="0004339B">
              <w:rPr>
                <w:spacing w:val="-4"/>
                <w:sz w:val="24"/>
                <w:szCs w:val="24"/>
              </w:rPr>
              <w:t>В рамках профилактики экстремистских проявлений организовать информационное сопровождение деятельности органов власти и правоохранительных органов в борьбе с экстремизмом с целью формирования у населения принципа неотвратимости наказания.</w:t>
            </w:r>
          </w:p>
          <w:p w:rsidR="00D17F07" w:rsidRPr="00262093" w:rsidRDefault="00D17F07" w:rsidP="00E107E2">
            <w:pPr>
              <w:widowControl w:val="0"/>
              <w:jc w:val="both"/>
              <w:rPr>
                <w:spacing w:val="-4"/>
                <w:sz w:val="24"/>
                <w:szCs w:val="24"/>
              </w:rPr>
            </w:pPr>
          </w:p>
        </w:tc>
        <w:tc>
          <w:tcPr>
            <w:tcW w:w="1842" w:type="dxa"/>
            <w:tcBorders>
              <w:bottom w:val="single" w:sz="4" w:space="0" w:color="auto"/>
            </w:tcBorders>
            <w:shd w:val="clear" w:color="auto" w:fill="auto"/>
          </w:tcPr>
          <w:p w:rsidR="00014ADE" w:rsidRDefault="00014ADE" w:rsidP="00630885">
            <w:pPr>
              <w:widowControl w:val="0"/>
              <w:jc w:val="center"/>
              <w:rPr>
                <w:sz w:val="24"/>
                <w:szCs w:val="24"/>
              </w:rPr>
            </w:pPr>
            <w:r>
              <w:rPr>
                <w:sz w:val="24"/>
                <w:szCs w:val="24"/>
              </w:rPr>
              <w:t>Ежегодно</w:t>
            </w:r>
          </w:p>
          <w:p w:rsidR="00014ADE" w:rsidRPr="006A29DD" w:rsidRDefault="00014ADE" w:rsidP="00630885">
            <w:pPr>
              <w:widowControl w:val="0"/>
              <w:autoSpaceDE w:val="0"/>
              <w:autoSpaceDN w:val="0"/>
              <w:adjustRightInd w:val="0"/>
              <w:ind w:firstLine="145"/>
              <w:jc w:val="center"/>
              <w:rPr>
                <w:color w:val="000000"/>
                <w:sz w:val="24"/>
                <w:szCs w:val="24"/>
              </w:rPr>
            </w:pPr>
            <w:r w:rsidRPr="0031005A">
              <w:rPr>
                <w:sz w:val="24"/>
                <w:szCs w:val="24"/>
                <w:lang w:val="en-US"/>
              </w:rPr>
              <w:t xml:space="preserve">IV </w:t>
            </w:r>
            <w:r w:rsidRPr="0031005A">
              <w:rPr>
                <w:sz w:val="24"/>
                <w:szCs w:val="24"/>
              </w:rPr>
              <w:t>квартал</w:t>
            </w:r>
            <w:r>
              <w:rPr>
                <w:color w:val="000000"/>
                <w:sz w:val="24"/>
                <w:szCs w:val="24"/>
              </w:rPr>
              <w:t xml:space="preserve"> </w:t>
            </w:r>
          </w:p>
        </w:tc>
        <w:tc>
          <w:tcPr>
            <w:tcW w:w="2410" w:type="dxa"/>
            <w:tcBorders>
              <w:bottom w:val="single" w:sz="4" w:space="0" w:color="auto"/>
            </w:tcBorders>
            <w:shd w:val="clear" w:color="auto" w:fill="auto"/>
          </w:tcPr>
          <w:p w:rsidR="00014ADE" w:rsidRPr="006A29DD" w:rsidRDefault="00014ADE" w:rsidP="00067774">
            <w:pPr>
              <w:widowControl w:val="0"/>
              <w:autoSpaceDE w:val="0"/>
              <w:autoSpaceDN w:val="0"/>
              <w:adjustRightInd w:val="0"/>
              <w:ind w:left="32" w:firstLine="145"/>
              <w:jc w:val="center"/>
              <w:rPr>
                <w:color w:val="000000"/>
                <w:sz w:val="24"/>
                <w:szCs w:val="24"/>
              </w:rPr>
            </w:pPr>
            <w:r w:rsidRPr="009E6EBE">
              <w:rPr>
                <w:sz w:val="24"/>
                <w:szCs w:val="24"/>
              </w:rPr>
              <w:t>Председатель рабочей группы</w:t>
            </w:r>
            <w:r>
              <w:rPr>
                <w:sz w:val="24"/>
                <w:szCs w:val="24"/>
              </w:rPr>
              <w:t>, секретарь рабочей группы</w:t>
            </w:r>
          </w:p>
        </w:tc>
        <w:tc>
          <w:tcPr>
            <w:tcW w:w="2126" w:type="dxa"/>
            <w:tcBorders>
              <w:bottom w:val="single" w:sz="4" w:space="0" w:color="auto"/>
            </w:tcBorders>
            <w:shd w:val="clear" w:color="auto" w:fill="auto"/>
          </w:tcPr>
          <w:p w:rsidR="00014ADE" w:rsidRPr="006A29DD" w:rsidRDefault="00014ADE" w:rsidP="00067774">
            <w:pPr>
              <w:jc w:val="center"/>
              <w:rPr>
                <w:color w:val="000000"/>
                <w:sz w:val="24"/>
                <w:szCs w:val="24"/>
              </w:rPr>
            </w:pPr>
            <w:r w:rsidRPr="006A29DD">
              <w:rPr>
                <w:color w:val="000000"/>
                <w:sz w:val="24"/>
                <w:szCs w:val="24"/>
              </w:rPr>
              <w:t>Информация</w:t>
            </w:r>
          </w:p>
        </w:tc>
      </w:tr>
      <w:tr w:rsidR="00014ADE" w:rsidTr="0037170B">
        <w:trPr>
          <w:trHeight w:val="338"/>
        </w:trPr>
        <w:tc>
          <w:tcPr>
            <w:tcW w:w="15417" w:type="dxa"/>
            <w:gridSpan w:val="5"/>
            <w:tcBorders>
              <w:bottom w:val="single" w:sz="4" w:space="0" w:color="auto"/>
            </w:tcBorders>
            <w:shd w:val="clear" w:color="auto" w:fill="auto"/>
          </w:tcPr>
          <w:p w:rsidR="00014ADE" w:rsidRPr="0037170B" w:rsidRDefault="00014ADE" w:rsidP="0037170B">
            <w:pPr>
              <w:widowControl w:val="0"/>
              <w:numPr>
                <w:ilvl w:val="0"/>
                <w:numId w:val="22"/>
              </w:numPr>
              <w:jc w:val="center"/>
              <w:rPr>
                <w:sz w:val="24"/>
                <w:szCs w:val="24"/>
              </w:rPr>
            </w:pPr>
            <w:r w:rsidRPr="00E406E3">
              <w:rPr>
                <w:sz w:val="24"/>
                <w:szCs w:val="24"/>
              </w:rPr>
              <w:lastRenderedPageBreak/>
              <w:t>В сфере образования и государственной молодежной политики</w:t>
            </w:r>
          </w:p>
        </w:tc>
      </w:tr>
      <w:tr w:rsidR="00014ADE" w:rsidTr="00034243">
        <w:tc>
          <w:tcPr>
            <w:tcW w:w="701" w:type="dxa"/>
            <w:tcBorders>
              <w:top w:val="single" w:sz="4" w:space="0" w:color="auto"/>
              <w:bottom w:val="single" w:sz="4" w:space="0" w:color="auto"/>
            </w:tcBorders>
            <w:shd w:val="clear" w:color="auto" w:fill="auto"/>
          </w:tcPr>
          <w:p w:rsidR="00014ADE" w:rsidRPr="0031005A" w:rsidRDefault="00014ADE" w:rsidP="00034243">
            <w:pPr>
              <w:widowControl w:val="0"/>
              <w:jc w:val="center"/>
              <w:rPr>
                <w:bCs/>
                <w:sz w:val="24"/>
                <w:szCs w:val="24"/>
              </w:rPr>
            </w:pPr>
            <w:r>
              <w:rPr>
                <w:bCs/>
                <w:sz w:val="24"/>
                <w:szCs w:val="24"/>
              </w:rPr>
              <w:t>4</w:t>
            </w:r>
            <w:r w:rsidRPr="0031005A">
              <w:rPr>
                <w:bCs/>
                <w:sz w:val="24"/>
                <w:szCs w:val="24"/>
              </w:rPr>
              <w:t>.1</w:t>
            </w:r>
            <w:r>
              <w:rPr>
                <w:bCs/>
                <w:sz w:val="24"/>
                <w:szCs w:val="24"/>
              </w:rPr>
              <w:t>.</w:t>
            </w:r>
          </w:p>
        </w:tc>
        <w:tc>
          <w:tcPr>
            <w:tcW w:w="8338" w:type="dxa"/>
            <w:tcBorders>
              <w:top w:val="single" w:sz="4" w:space="0" w:color="auto"/>
              <w:bottom w:val="single" w:sz="4" w:space="0" w:color="auto"/>
            </w:tcBorders>
            <w:shd w:val="clear" w:color="auto" w:fill="auto"/>
          </w:tcPr>
          <w:p w:rsidR="00014ADE" w:rsidRPr="0031005A" w:rsidRDefault="00014ADE" w:rsidP="00552888">
            <w:pPr>
              <w:widowControl w:val="0"/>
              <w:jc w:val="both"/>
              <w:rPr>
                <w:spacing w:val="-6"/>
                <w:sz w:val="24"/>
                <w:szCs w:val="24"/>
              </w:rPr>
            </w:pPr>
            <w:r w:rsidRPr="0031005A">
              <w:rPr>
                <w:spacing w:val="-6"/>
                <w:sz w:val="24"/>
                <w:szCs w:val="24"/>
              </w:rPr>
              <w:t>Организовать и провести мероприятия в рамках Международного дня толерантности</w:t>
            </w:r>
          </w:p>
        </w:tc>
        <w:tc>
          <w:tcPr>
            <w:tcW w:w="1842" w:type="dxa"/>
            <w:tcBorders>
              <w:top w:val="single" w:sz="4" w:space="0" w:color="auto"/>
              <w:bottom w:val="single" w:sz="4" w:space="0" w:color="auto"/>
            </w:tcBorders>
            <w:shd w:val="clear" w:color="auto" w:fill="auto"/>
          </w:tcPr>
          <w:p w:rsidR="00014ADE" w:rsidRDefault="00014ADE" w:rsidP="00067774">
            <w:pPr>
              <w:widowControl w:val="0"/>
              <w:jc w:val="center"/>
              <w:rPr>
                <w:sz w:val="24"/>
                <w:szCs w:val="24"/>
              </w:rPr>
            </w:pPr>
            <w:r>
              <w:rPr>
                <w:sz w:val="24"/>
                <w:szCs w:val="24"/>
              </w:rPr>
              <w:t>Ежегодно</w:t>
            </w:r>
          </w:p>
          <w:p w:rsidR="00014ADE" w:rsidRPr="0031005A" w:rsidRDefault="00014ADE" w:rsidP="00067774">
            <w:pPr>
              <w:widowControl w:val="0"/>
              <w:jc w:val="center"/>
              <w:rPr>
                <w:sz w:val="24"/>
                <w:szCs w:val="24"/>
              </w:rPr>
            </w:pPr>
            <w:r w:rsidRPr="0031005A">
              <w:rPr>
                <w:sz w:val="24"/>
                <w:szCs w:val="24"/>
                <w:lang w:val="en-US"/>
              </w:rPr>
              <w:t xml:space="preserve">IV </w:t>
            </w:r>
            <w:r w:rsidRPr="0031005A">
              <w:rPr>
                <w:sz w:val="24"/>
                <w:szCs w:val="24"/>
              </w:rPr>
              <w:t>квартал</w:t>
            </w:r>
          </w:p>
        </w:tc>
        <w:tc>
          <w:tcPr>
            <w:tcW w:w="2410" w:type="dxa"/>
            <w:tcBorders>
              <w:top w:val="single" w:sz="4" w:space="0" w:color="auto"/>
              <w:bottom w:val="single" w:sz="4" w:space="0" w:color="auto"/>
            </w:tcBorders>
            <w:shd w:val="clear" w:color="auto" w:fill="auto"/>
          </w:tcPr>
          <w:p w:rsidR="00014ADE" w:rsidRDefault="00014ADE" w:rsidP="0001507D">
            <w:pPr>
              <w:widowControl w:val="0"/>
              <w:jc w:val="center"/>
              <w:rPr>
                <w:sz w:val="24"/>
                <w:szCs w:val="24"/>
              </w:rPr>
            </w:pPr>
            <w:r>
              <w:rPr>
                <w:sz w:val="24"/>
                <w:szCs w:val="24"/>
              </w:rPr>
              <w:t>Руководители учебных учреждений</w:t>
            </w:r>
          </w:p>
          <w:p w:rsidR="00014ADE" w:rsidRPr="0031005A" w:rsidRDefault="00014ADE" w:rsidP="0001507D">
            <w:pPr>
              <w:widowControl w:val="0"/>
              <w:jc w:val="center"/>
              <w:rPr>
                <w:sz w:val="24"/>
                <w:szCs w:val="24"/>
              </w:rPr>
            </w:pPr>
          </w:p>
        </w:tc>
        <w:tc>
          <w:tcPr>
            <w:tcW w:w="2126" w:type="dxa"/>
            <w:tcBorders>
              <w:top w:val="single" w:sz="4" w:space="0" w:color="auto"/>
              <w:bottom w:val="single" w:sz="4" w:space="0" w:color="auto"/>
            </w:tcBorders>
            <w:shd w:val="clear" w:color="auto" w:fill="auto"/>
          </w:tcPr>
          <w:p w:rsidR="00014ADE" w:rsidRPr="0031005A" w:rsidRDefault="00014ADE" w:rsidP="00067774">
            <w:pPr>
              <w:widowControl w:val="0"/>
              <w:ind w:left="-108"/>
              <w:jc w:val="center"/>
              <w:rPr>
                <w:sz w:val="24"/>
                <w:szCs w:val="24"/>
              </w:rPr>
            </w:pPr>
            <w:r>
              <w:rPr>
                <w:sz w:val="24"/>
                <w:szCs w:val="24"/>
              </w:rPr>
              <w:t>И</w:t>
            </w:r>
            <w:r w:rsidRPr="0031005A">
              <w:rPr>
                <w:sz w:val="24"/>
                <w:szCs w:val="24"/>
              </w:rPr>
              <w:t>нформационная справка</w:t>
            </w:r>
          </w:p>
        </w:tc>
      </w:tr>
      <w:tr w:rsidR="00014ADE" w:rsidTr="00262093">
        <w:trPr>
          <w:trHeight w:val="2014"/>
        </w:trPr>
        <w:tc>
          <w:tcPr>
            <w:tcW w:w="701" w:type="dxa"/>
            <w:tcBorders>
              <w:bottom w:val="single" w:sz="4" w:space="0" w:color="auto"/>
            </w:tcBorders>
            <w:shd w:val="clear" w:color="auto" w:fill="auto"/>
          </w:tcPr>
          <w:p w:rsidR="00014ADE" w:rsidRPr="0031005A" w:rsidRDefault="00014ADE" w:rsidP="00034243">
            <w:pPr>
              <w:widowControl w:val="0"/>
              <w:jc w:val="center"/>
              <w:rPr>
                <w:bCs/>
                <w:sz w:val="24"/>
                <w:szCs w:val="24"/>
              </w:rPr>
            </w:pPr>
            <w:r>
              <w:rPr>
                <w:bCs/>
                <w:sz w:val="24"/>
                <w:szCs w:val="24"/>
              </w:rPr>
              <w:t>4.2.</w:t>
            </w:r>
          </w:p>
        </w:tc>
        <w:tc>
          <w:tcPr>
            <w:tcW w:w="8338" w:type="dxa"/>
            <w:tcBorders>
              <w:bottom w:val="single" w:sz="4" w:space="0" w:color="auto"/>
            </w:tcBorders>
            <w:shd w:val="clear" w:color="auto" w:fill="auto"/>
          </w:tcPr>
          <w:p w:rsidR="00014ADE" w:rsidRPr="0031005A" w:rsidRDefault="00014ADE" w:rsidP="00552888">
            <w:pPr>
              <w:widowControl w:val="0"/>
              <w:jc w:val="both"/>
              <w:rPr>
                <w:spacing w:val="-2"/>
                <w:sz w:val="24"/>
                <w:szCs w:val="24"/>
              </w:rPr>
            </w:pPr>
            <w:r w:rsidRPr="0031005A">
              <w:rPr>
                <w:spacing w:val="-2"/>
                <w:sz w:val="24"/>
                <w:szCs w:val="24"/>
              </w:rPr>
              <w:t xml:space="preserve">Организовать проведение массовых мероприятий, </w:t>
            </w:r>
            <w:r w:rsidRPr="0031005A">
              <w:rPr>
                <w:color w:val="111111"/>
                <w:spacing w:val="-2"/>
                <w:sz w:val="24"/>
                <w:szCs w:val="24"/>
              </w:rPr>
              <w:t>направленных на воспитание молодежи в духе патриотизма, основанного на основополагающих морально-нравственных и культурных ценностях</w:t>
            </w:r>
            <w:r w:rsidRPr="0031005A">
              <w:rPr>
                <w:spacing w:val="-2"/>
                <w:sz w:val="24"/>
                <w:szCs w:val="24"/>
              </w:rPr>
              <w:t xml:space="preserve"> (фестивалей, конференций, дискуссионных клубов, круглых столов и т.д.) с приглашением представителей национальных диаспор, членов общественных советов межнационального согласия, советов старейшин, представителей других общественных формирований.</w:t>
            </w:r>
          </w:p>
        </w:tc>
        <w:tc>
          <w:tcPr>
            <w:tcW w:w="1842" w:type="dxa"/>
            <w:tcBorders>
              <w:bottom w:val="single" w:sz="4" w:space="0" w:color="auto"/>
            </w:tcBorders>
            <w:shd w:val="clear" w:color="auto" w:fill="auto"/>
          </w:tcPr>
          <w:p w:rsidR="00014ADE" w:rsidRDefault="00014ADE" w:rsidP="00B237DB">
            <w:pPr>
              <w:widowControl w:val="0"/>
              <w:jc w:val="center"/>
              <w:rPr>
                <w:sz w:val="24"/>
                <w:szCs w:val="24"/>
              </w:rPr>
            </w:pPr>
            <w:r>
              <w:rPr>
                <w:sz w:val="24"/>
                <w:szCs w:val="24"/>
              </w:rPr>
              <w:t>Весь период</w:t>
            </w:r>
          </w:p>
          <w:p w:rsidR="00014ADE" w:rsidRPr="0031005A" w:rsidRDefault="00014ADE" w:rsidP="00B237DB">
            <w:pPr>
              <w:widowControl w:val="0"/>
              <w:autoSpaceDE w:val="0"/>
              <w:autoSpaceDN w:val="0"/>
              <w:adjustRightInd w:val="0"/>
              <w:jc w:val="center"/>
              <w:rPr>
                <w:sz w:val="24"/>
                <w:szCs w:val="24"/>
              </w:rPr>
            </w:pPr>
            <w:r>
              <w:rPr>
                <w:sz w:val="24"/>
                <w:szCs w:val="24"/>
              </w:rPr>
              <w:t>ежеквартально</w:t>
            </w:r>
          </w:p>
        </w:tc>
        <w:tc>
          <w:tcPr>
            <w:tcW w:w="2410" w:type="dxa"/>
            <w:tcBorders>
              <w:bottom w:val="single" w:sz="4" w:space="0" w:color="auto"/>
            </w:tcBorders>
            <w:shd w:val="clear" w:color="auto" w:fill="auto"/>
          </w:tcPr>
          <w:p w:rsidR="00014ADE" w:rsidRPr="0037170B" w:rsidRDefault="00014ADE" w:rsidP="0037170B">
            <w:pPr>
              <w:widowControl w:val="0"/>
              <w:jc w:val="center"/>
              <w:rPr>
                <w:sz w:val="24"/>
                <w:szCs w:val="24"/>
              </w:rPr>
            </w:pPr>
            <w:r>
              <w:rPr>
                <w:sz w:val="24"/>
                <w:szCs w:val="24"/>
              </w:rPr>
              <w:t>Директор МБУК СДК Новоегорлыкского с.п., заведующий библиотекой, руководители учебных учреждений</w:t>
            </w:r>
          </w:p>
        </w:tc>
        <w:tc>
          <w:tcPr>
            <w:tcW w:w="2126" w:type="dxa"/>
            <w:tcBorders>
              <w:bottom w:val="single" w:sz="4" w:space="0" w:color="auto"/>
            </w:tcBorders>
            <w:shd w:val="clear" w:color="auto" w:fill="auto"/>
          </w:tcPr>
          <w:p w:rsidR="00014ADE" w:rsidRPr="0031005A" w:rsidRDefault="00014ADE" w:rsidP="00067774">
            <w:pPr>
              <w:jc w:val="center"/>
              <w:rPr>
                <w:sz w:val="24"/>
                <w:szCs w:val="24"/>
              </w:rPr>
            </w:pPr>
            <w:r>
              <w:rPr>
                <w:sz w:val="24"/>
                <w:szCs w:val="24"/>
              </w:rPr>
              <w:t>И</w:t>
            </w:r>
            <w:r w:rsidRPr="0031005A">
              <w:rPr>
                <w:sz w:val="24"/>
                <w:szCs w:val="24"/>
              </w:rPr>
              <w:t>нформация</w:t>
            </w:r>
          </w:p>
        </w:tc>
      </w:tr>
      <w:tr w:rsidR="00014ADE" w:rsidTr="00B237DB">
        <w:trPr>
          <w:trHeight w:val="1303"/>
        </w:trPr>
        <w:tc>
          <w:tcPr>
            <w:tcW w:w="701" w:type="dxa"/>
            <w:tcBorders>
              <w:bottom w:val="single" w:sz="4" w:space="0" w:color="auto"/>
            </w:tcBorders>
            <w:shd w:val="clear" w:color="auto" w:fill="auto"/>
          </w:tcPr>
          <w:p w:rsidR="00014ADE" w:rsidRPr="0031005A" w:rsidRDefault="00014ADE" w:rsidP="00034243">
            <w:pPr>
              <w:widowControl w:val="0"/>
              <w:jc w:val="center"/>
              <w:rPr>
                <w:bCs/>
                <w:sz w:val="24"/>
                <w:szCs w:val="24"/>
              </w:rPr>
            </w:pPr>
            <w:r>
              <w:rPr>
                <w:bCs/>
                <w:sz w:val="24"/>
                <w:szCs w:val="24"/>
              </w:rPr>
              <w:t>4.3.</w:t>
            </w:r>
          </w:p>
        </w:tc>
        <w:tc>
          <w:tcPr>
            <w:tcW w:w="8338" w:type="dxa"/>
            <w:tcBorders>
              <w:bottom w:val="single" w:sz="4" w:space="0" w:color="auto"/>
            </w:tcBorders>
            <w:shd w:val="clear" w:color="auto" w:fill="auto"/>
          </w:tcPr>
          <w:p w:rsidR="00014ADE" w:rsidRPr="0031005A" w:rsidRDefault="00014ADE" w:rsidP="00552888">
            <w:pPr>
              <w:widowControl w:val="0"/>
              <w:autoSpaceDE w:val="0"/>
              <w:autoSpaceDN w:val="0"/>
              <w:adjustRightInd w:val="0"/>
              <w:jc w:val="both"/>
              <w:rPr>
                <w:kern w:val="2"/>
                <w:sz w:val="24"/>
                <w:szCs w:val="24"/>
              </w:rPr>
            </w:pPr>
            <w:r w:rsidRPr="0031005A">
              <w:rPr>
                <w:kern w:val="2"/>
                <w:sz w:val="24"/>
                <w:szCs w:val="24"/>
              </w:rPr>
              <w:t xml:space="preserve">Организовать проведение «круглых столов» с участием лидеров и актива подростковых и молодежных общественных организаций (в том числе неформальных объединений), в том числе в образовательных организациях </w:t>
            </w:r>
            <w:r w:rsidR="004D203B">
              <w:rPr>
                <w:color w:val="000000"/>
                <w:sz w:val="24"/>
                <w:szCs w:val="24"/>
                <w:lang w:bidi="ru-RU"/>
              </w:rPr>
              <w:t>Новоегорлыкского сельского поселения</w:t>
            </w:r>
          </w:p>
        </w:tc>
        <w:tc>
          <w:tcPr>
            <w:tcW w:w="1842" w:type="dxa"/>
            <w:tcBorders>
              <w:bottom w:val="single" w:sz="4" w:space="0" w:color="auto"/>
            </w:tcBorders>
            <w:shd w:val="clear" w:color="auto" w:fill="auto"/>
          </w:tcPr>
          <w:p w:rsidR="00014ADE" w:rsidRDefault="00014ADE" w:rsidP="00067774">
            <w:pPr>
              <w:widowControl w:val="0"/>
              <w:jc w:val="center"/>
              <w:rPr>
                <w:sz w:val="24"/>
                <w:szCs w:val="24"/>
              </w:rPr>
            </w:pPr>
            <w:r>
              <w:rPr>
                <w:sz w:val="24"/>
                <w:szCs w:val="24"/>
              </w:rPr>
              <w:t>Весь период</w:t>
            </w:r>
          </w:p>
          <w:p w:rsidR="00014ADE" w:rsidRPr="0031005A" w:rsidRDefault="00014ADE" w:rsidP="00067774">
            <w:pPr>
              <w:widowControl w:val="0"/>
              <w:jc w:val="center"/>
              <w:rPr>
                <w:sz w:val="24"/>
                <w:szCs w:val="24"/>
              </w:rPr>
            </w:pPr>
            <w:r>
              <w:rPr>
                <w:sz w:val="24"/>
                <w:szCs w:val="24"/>
              </w:rPr>
              <w:t>ежеквартально</w:t>
            </w:r>
          </w:p>
        </w:tc>
        <w:tc>
          <w:tcPr>
            <w:tcW w:w="2410" w:type="dxa"/>
            <w:tcBorders>
              <w:bottom w:val="single" w:sz="4" w:space="0" w:color="auto"/>
            </w:tcBorders>
            <w:shd w:val="clear" w:color="auto" w:fill="auto"/>
          </w:tcPr>
          <w:p w:rsidR="00014ADE" w:rsidRPr="0037170B" w:rsidRDefault="00014ADE" w:rsidP="0037170B">
            <w:pPr>
              <w:widowControl w:val="0"/>
              <w:jc w:val="center"/>
              <w:rPr>
                <w:sz w:val="24"/>
                <w:szCs w:val="24"/>
              </w:rPr>
            </w:pPr>
            <w:r>
              <w:rPr>
                <w:sz w:val="24"/>
                <w:szCs w:val="24"/>
              </w:rPr>
              <w:t>Руководители учебных учреждений, заведующий библиотекой,</w:t>
            </w:r>
          </w:p>
        </w:tc>
        <w:tc>
          <w:tcPr>
            <w:tcW w:w="2126" w:type="dxa"/>
            <w:tcBorders>
              <w:bottom w:val="single" w:sz="4" w:space="0" w:color="auto"/>
            </w:tcBorders>
            <w:shd w:val="clear" w:color="auto" w:fill="auto"/>
          </w:tcPr>
          <w:p w:rsidR="00014ADE" w:rsidRPr="0031005A" w:rsidRDefault="00014ADE" w:rsidP="00D5622A">
            <w:pPr>
              <w:widowControl w:val="0"/>
              <w:jc w:val="center"/>
              <w:rPr>
                <w:sz w:val="24"/>
                <w:szCs w:val="24"/>
              </w:rPr>
            </w:pPr>
            <w:r>
              <w:rPr>
                <w:sz w:val="24"/>
                <w:szCs w:val="24"/>
              </w:rPr>
              <w:t>И</w:t>
            </w:r>
            <w:r w:rsidRPr="0031005A">
              <w:rPr>
                <w:sz w:val="24"/>
                <w:szCs w:val="24"/>
              </w:rPr>
              <w:t xml:space="preserve">нформация </w:t>
            </w:r>
          </w:p>
        </w:tc>
      </w:tr>
      <w:tr w:rsidR="00014ADE" w:rsidTr="0037170B">
        <w:trPr>
          <w:trHeight w:val="461"/>
        </w:trPr>
        <w:tc>
          <w:tcPr>
            <w:tcW w:w="15417" w:type="dxa"/>
            <w:gridSpan w:val="5"/>
            <w:tcBorders>
              <w:top w:val="single" w:sz="4" w:space="0" w:color="auto"/>
            </w:tcBorders>
            <w:shd w:val="clear" w:color="auto" w:fill="auto"/>
          </w:tcPr>
          <w:p w:rsidR="00014ADE" w:rsidRPr="00552888" w:rsidRDefault="00014ADE" w:rsidP="0087204A">
            <w:pPr>
              <w:widowControl w:val="0"/>
              <w:numPr>
                <w:ilvl w:val="0"/>
                <w:numId w:val="23"/>
              </w:numPr>
              <w:jc w:val="center"/>
              <w:rPr>
                <w:sz w:val="24"/>
                <w:szCs w:val="24"/>
              </w:rPr>
            </w:pPr>
            <w:r w:rsidRPr="00552888">
              <w:rPr>
                <w:sz w:val="24"/>
                <w:szCs w:val="24"/>
              </w:rPr>
              <w:t>В сфере государственной культурной политики</w:t>
            </w:r>
          </w:p>
        </w:tc>
      </w:tr>
      <w:tr w:rsidR="00014ADE" w:rsidRPr="00E76ED4" w:rsidTr="00034243">
        <w:tc>
          <w:tcPr>
            <w:tcW w:w="701" w:type="dxa"/>
            <w:tcBorders>
              <w:bottom w:val="single" w:sz="4" w:space="0" w:color="auto"/>
            </w:tcBorders>
            <w:shd w:val="clear" w:color="auto" w:fill="auto"/>
          </w:tcPr>
          <w:p w:rsidR="00014ADE" w:rsidRPr="0031005A" w:rsidRDefault="00014ADE" w:rsidP="00034243">
            <w:pPr>
              <w:widowControl w:val="0"/>
              <w:jc w:val="center"/>
              <w:rPr>
                <w:bCs/>
                <w:sz w:val="24"/>
                <w:szCs w:val="24"/>
              </w:rPr>
            </w:pPr>
            <w:r>
              <w:rPr>
                <w:bCs/>
                <w:sz w:val="24"/>
                <w:szCs w:val="24"/>
              </w:rPr>
              <w:t>5</w:t>
            </w:r>
            <w:r w:rsidRPr="0031005A">
              <w:rPr>
                <w:bCs/>
                <w:sz w:val="24"/>
                <w:szCs w:val="24"/>
              </w:rPr>
              <w:t>.1</w:t>
            </w:r>
            <w:r>
              <w:rPr>
                <w:bCs/>
                <w:sz w:val="24"/>
                <w:szCs w:val="24"/>
              </w:rPr>
              <w:t>.</w:t>
            </w:r>
          </w:p>
        </w:tc>
        <w:tc>
          <w:tcPr>
            <w:tcW w:w="8338" w:type="dxa"/>
            <w:tcBorders>
              <w:bottom w:val="single" w:sz="4" w:space="0" w:color="auto"/>
            </w:tcBorders>
            <w:shd w:val="clear" w:color="auto" w:fill="auto"/>
          </w:tcPr>
          <w:p w:rsidR="00014ADE" w:rsidRPr="0031005A" w:rsidRDefault="00014ADE" w:rsidP="00034243">
            <w:pPr>
              <w:widowControl w:val="0"/>
              <w:ind w:firstLine="8"/>
              <w:jc w:val="both"/>
              <w:outlineLvl w:val="1"/>
              <w:rPr>
                <w:sz w:val="24"/>
                <w:szCs w:val="24"/>
              </w:rPr>
            </w:pPr>
            <w:r w:rsidRPr="0031005A">
              <w:rPr>
                <w:sz w:val="24"/>
                <w:szCs w:val="24"/>
              </w:rPr>
              <w:t>Провести культурно-массовые мероприятия, направленные на гармонизацию</w:t>
            </w:r>
            <w:r w:rsidRPr="0031005A">
              <w:rPr>
                <w:spacing w:val="-4"/>
                <w:sz w:val="24"/>
                <w:szCs w:val="24"/>
              </w:rPr>
              <w:t xml:space="preserve"> межнациональных отношений, духовное и патриотическое воспитание молодёжи</w:t>
            </w:r>
          </w:p>
        </w:tc>
        <w:tc>
          <w:tcPr>
            <w:tcW w:w="1842" w:type="dxa"/>
            <w:tcBorders>
              <w:bottom w:val="single" w:sz="4" w:space="0" w:color="auto"/>
            </w:tcBorders>
            <w:shd w:val="clear" w:color="auto" w:fill="auto"/>
          </w:tcPr>
          <w:p w:rsidR="00014ADE" w:rsidRDefault="00014ADE" w:rsidP="00B237DB">
            <w:pPr>
              <w:widowControl w:val="0"/>
              <w:jc w:val="center"/>
              <w:rPr>
                <w:sz w:val="24"/>
                <w:szCs w:val="24"/>
              </w:rPr>
            </w:pPr>
            <w:r>
              <w:rPr>
                <w:sz w:val="24"/>
                <w:szCs w:val="24"/>
              </w:rPr>
              <w:t>Весь период</w:t>
            </w:r>
          </w:p>
          <w:p w:rsidR="00014ADE" w:rsidRPr="0031005A" w:rsidRDefault="00014ADE" w:rsidP="00034243">
            <w:pPr>
              <w:widowControl w:val="0"/>
              <w:jc w:val="center"/>
              <w:rPr>
                <w:sz w:val="24"/>
                <w:szCs w:val="24"/>
              </w:rPr>
            </w:pPr>
          </w:p>
        </w:tc>
        <w:tc>
          <w:tcPr>
            <w:tcW w:w="2410" w:type="dxa"/>
            <w:tcBorders>
              <w:bottom w:val="single" w:sz="4" w:space="0" w:color="auto"/>
            </w:tcBorders>
            <w:shd w:val="clear" w:color="auto" w:fill="auto"/>
          </w:tcPr>
          <w:p w:rsidR="00014ADE" w:rsidRPr="0031005A" w:rsidRDefault="00014ADE" w:rsidP="0001507D">
            <w:pPr>
              <w:widowControl w:val="0"/>
              <w:jc w:val="center"/>
              <w:rPr>
                <w:sz w:val="24"/>
                <w:szCs w:val="24"/>
              </w:rPr>
            </w:pPr>
            <w:r>
              <w:rPr>
                <w:sz w:val="24"/>
                <w:szCs w:val="24"/>
              </w:rPr>
              <w:t>Директор МБУК СДК Новоегорлыкского с.п., заведующий библиотекой</w:t>
            </w:r>
          </w:p>
        </w:tc>
        <w:tc>
          <w:tcPr>
            <w:tcW w:w="2126" w:type="dxa"/>
            <w:tcBorders>
              <w:bottom w:val="single" w:sz="4" w:space="0" w:color="auto"/>
            </w:tcBorders>
            <w:shd w:val="clear" w:color="auto" w:fill="auto"/>
          </w:tcPr>
          <w:p w:rsidR="00014ADE" w:rsidRPr="0031005A" w:rsidRDefault="00014ADE" w:rsidP="00D5622A">
            <w:pPr>
              <w:widowControl w:val="0"/>
              <w:jc w:val="center"/>
              <w:rPr>
                <w:sz w:val="24"/>
                <w:szCs w:val="24"/>
              </w:rPr>
            </w:pPr>
            <w:r>
              <w:rPr>
                <w:sz w:val="24"/>
                <w:szCs w:val="24"/>
              </w:rPr>
              <w:t>И</w:t>
            </w:r>
            <w:r w:rsidRPr="0031005A">
              <w:rPr>
                <w:sz w:val="24"/>
                <w:szCs w:val="24"/>
              </w:rPr>
              <w:t xml:space="preserve">нформация </w:t>
            </w:r>
          </w:p>
        </w:tc>
      </w:tr>
      <w:tr w:rsidR="00014ADE" w:rsidRPr="00E76ED4" w:rsidTr="004D203B">
        <w:tc>
          <w:tcPr>
            <w:tcW w:w="701" w:type="dxa"/>
            <w:shd w:val="clear" w:color="auto" w:fill="auto"/>
          </w:tcPr>
          <w:p w:rsidR="00014ADE" w:rsidRPr="0031005A" w:rsidRDefault="00014ADE" w:rsidP="00067774">
            <w:pPr>
              <w:widowControl w:val="0"/>
              <w:jc w:val="center"/>
              <w:rPr>
                <w:bCs/>
                <w:sz w:val="24"/>
                <w:szCs w:val="24"/>
              </w:rPr>
            </w:pPr>
            <w:r>
              <w:rPr>
                <w:bCs/>
                <w:sz w:val="24"/>
                <w:szCs w:val="24"/>
              </w:rPr>
              <w:t>5.2.</w:t>
            </w:r>
          </w:p>
        </w:tc>
        <w:tc>
          <w:tcPr>
            <w:tcW w:w="8338" w:type="dxa"/>
            <w:shd w:val="clear" w:color="auto" w:fill="auto"/>
          </w:tcPr>
          <w:p w:rsidR="00014ADE" w:rsidRPr="0031005A" w:rsidRDefault="00014ADE" w:rsidP="00AF2878">
            <w:pPr>
              <w:autoSpaceDE w:val="0"/>
              <w:autoSpaceDN w:val="0"/>
              <w:adjustRightInd w:val="0"/>
              <w:jc w:val="both"/>
              <w:rPr>
                <w:b/>
                <w:bCs/>
                <w:i/>
                <w:iCs/>
                <w:sz w:val="24"/>
                <w:szCs w:val="24"/>
              </w:rPr>
            </w:pPr>
            <w:r w:rsidRPr="0031005A">
              <w:rPr>
                <w:sz w:val="24"/>
                <w:szCs w:val="24"/>
              </w:rPr>
              <w:t>Проводить «круглые столы», совещания по вопросам профилактики экстремизма и гармонизации межнациональных отношений с участием молодёжи, руководителей национально-культурных объединений, казачьих обществ, религиозных организаций.</w:t>
            </w:r>
          </w:p>
        </w:tc>
        <w:tc>
          <w:tcPr>
            <w:tcW w:w="1842" w:type="dxa"/>
            <w:shd w:val="clear" w:color="auto" w:fill="auto"/>
          </w:tcPr>
          <w:p w:rsidR="00014ADE" w:rsidRDefault="00014ADE" w:rsidP="00B237DB">
            <w:pPr>
              <w:widowControl w:val="0"/>
              <w:jc w:val="center"/>
              <w:rPr>
                <w:sz w:val="24"/>
                <w:szCs w:val="24"/>
              </w:rPr>
            </w:pPr>
            <w:r>
              <w:rPr>
                <w:sz w:val="24"/>
                <w:szCs w:val="24"/>
              </w:rPr>
              <w:t>Весь период</w:t>
            </w:r>
          </w:p>
          <w:p w:rsidR="00014ADE" w:rsidRPr="0031005A" w:rsidRDefault="00014ADE" w:rsidP="00067774">
            <w:pPr>
              <w:widowControl w:val="0"/>
              <w:jc w:val="center"/>
              <w:rPr>
                <w:sz w:val="24"/>
                <w:szCs w:val="24"/>
              </w:rPr>
            </w:pPr>
          </w:p>
        </w:tc>
        <w:tc>
          <w:tcPr>
            <w:tcW w:w="2410" w:type="dxa"/>
            <w:shd w:val="clear" w:color="auto" w:fill="auto"/>
          </w:tcPr>
          <w:p w:rsidR="00014ADE" w:rsidRPr="0031005A" w:rsidRDefault="00014ADE" w:rsidP="00AF2878">
            <w:pPr>
              <w:widowControl w:val="0"/>
              <w:jc w:val="center"/>
              <w:rPr>
                <w:sz w:val="24"/>
                <w:szCs w:val="24"/>
              </w:rPr>
            </w:pPr>
            <w:r>
              <w:rPr>
                <w:sz w:val="24"/>
                <w:szCs w:val="24"/>
              </w:rPr>
              <w:t>Директор МБУК СДК Новоегорлыкского с.п., заведующий библиотекой</w:t>
            </w:r>
          </w:p>
        </w:tc>
        <w:tc>
          <w:tcPr>
            <w:tcW w:w="2126" w:type="dxa"/>
            <w:shd w:val="clear" w:color="auto" w:fill="auto"/>
          </w:tcPr>
          <w:p w:rsidR="00014ADE" w:rsidRPr="0031005A" w:rsidRDefault="00014ADE" w:rsidP="00D5622A">
            <w:pPr>
              <w:widowControl w:val="0"/>
              <w:jc w:val="center"/>
              <w:rPr>
                <w:sz w:val="24"/>
                <w:szCs w:val="24"/>
              </w:rPr>
            </w:pPr>
            <w:r>
              <w:rPr>
                <w:sz w:val="24"/>
                <w:szCs w:val="24"/>
              </w:rPr>
              <w:t>И</w:t>
            </w:r>
            <w:r w:rsidRPr="0031005A">
              <w:rPr>
                <w:sz w:val="24"/>
                <w:szCs w:val="24"/>
              </w:rPr>
              <w:t xml:space="preserve">нформация </w:t>
            </w:r>
          </w:p>
        </w:tc>
      </w:tr>
      <w:tr w:rsidR="004D203B" w:rsidRPr="00E76ED4" w:rsidTr="004D203B">
        <w:trPr>
          <w:trHeight w:val="420"/>
        </w:trPr>
        <w:tc>
          <w:tcPr>
            <w:tcW w:w="15417" w:type="dxa"/>
            <w:gridSpan w:val="5"/>
            <w:shd w:val="clear" w:color="auto" w:fill="auto"/>
          </w:tcPr>
          <w:p w:rsidR="004D203B" w:rsidRPr="004D203B" w:rsidRDefault="004D203B" w:rsidP="004D203B">
            <w:pPr>
              <w:pStyle w:val="af2"/>
              <w:widowControl w:val="0"/>
              <w:numPr>
                <w:ilvl w:val="0"/>
                <w:numId w:val="23"/>
              </w:numPr>
              <w:jc w:val="center"/>
              <w:rPr>
                <w:sz w:val="24"/>
                <w:szCs w:val="24"/>
              </w:rPr>
            </w:pPr>
            <w:r w:rsidRPr="004D203B">
              <w:rPr>
                <w:sz w:val="24"/>
                <w:szCs w:val="24"/>
              </w:rPr>
              <w:t>В сфере миграционной политики</w:t>
            </w:r>
          </w:p>
        </w:tc>
      </w:tr>
      <w:tr w:rsidR="004D203B" w:rsidRPr="00E76ED4" w:rsidTr="004D203B">
        <w:tc>
          <w:tcPr>
            <w:tcW w:w="701" w:type="dxa"/>
            <w:shd w:val="clear" w:color="auto" w:fill="auto"/>
          </w:tcPr>
          <w:p w:rsidR="004D203B" w:rsidRDefault="004D203B" w:rsidP="00CA3B33">
            <w:pPr>
              <w:widowControl w:val="0"/>
              <w:jc w:val="center"/>
              <w:rPr>
                <w:bCs/>
                <w:sz w:val="24"/>
                <w:szCs w:val="24"/>
              </w:rPr>
            </w:pPr>
            <w:r>
              <w:rPr>
                <w:bCs/>
                <w:sz w:val="24"/>
                <w:szCs w:val="24"/>
              </w:rPr>
              <w:t>6.1.</w:t>
            </w:r>
          </w:p>
        </w:tc>
        <w:tc>
          <w:tcPr>
            <w:tcW w:w="8338" w:type="dxa"/>
            <w:shd w:val="clear" w:color="auto" w:fill="auto"/>
          </w:tcPr>
          <w:p w:rsidR="004D203B" w:rsidRPr="00B1630C" w:rsidRDefault="004D203B" w:rsidP="00CA3B33">
            <w:pPr>
              <w:pStyle w:val="23"/>
              <w:shd w:val="clear" w:color="auto" w:fill="auto"/>
              <w:spacing w:line="216" w:lineRule="auto"/>
              <w:jc w:val="both"/>
              <w:rPr>
                <w:color w:val="000000"/>
                <w:sz w:val="24"/>
                <w:szCs w:val="24"/>
                <w:lang w:bidi="ru-RU"/>
              </w:rPr>
            </w:pPr>
            <w:r w:rsidRPr="00B1630C">
              <w:rPr>
                <w:color w:val="000000"/>
                <w:sz w:val="24"/>
                <w:szCs w:val="24"/>
                <w:lang w:bidi="ru-RU"/>
              </w:rPr>
              <w:t>Принятие мер по профилактике распространения в среде обучающихся образователь</w:t>
            </w:r>
            <w:r>
              <w:rPr>
                <w:color w:val="000000"/>
                <w:sz w:val="24"/>
                <w:szCs w:val="24"/>
                <w:lang w:bidi="ru-RU"/>
              </w:rPr>
              <w:t>ных организаций Новоегорлыкского сельского поселения</w:t>
            </w:r>
            <w:r w:rsidRPr="00B1630C">
              <w:rPr>
                <w:color w:val="000000"/>
                <w:sz w:val="24"/>
                <w:szCs w:val="24"/>
                <w:lang w:bidi="ru-RU"/>
              </w:rPr>
              <w:t xml:space="preserve"> радикальной и экстремистской идеологии и формирования ячеек экстремистских организаций</w:t>
            </w:r>
          </w:p>
        </w:tc>
        <w:tc>
          <w:tcPr>
            <w:tcW w:w="1842" w:type="dxa"/>
            <w:shd w:val="clear" w:color="auto" w:fill="auto"/>
          </w:tcPr>
          <w:p w:rsidR="004D203B" w:rsidRDefault="004D203B" w:rsidP="00CA3B33">
            <w:pPr>
              <w:widowControl w:val="0"/>
              <w:jc w:val="center"/>
              <w:rPr>
                <w:sz w:val="24"/>
                <w:szCs w:val="24"/>
              </w:rPr>
            </w:pPr>
            <w:r>
              <w:rPr>
                <w:sz w:val="24"/>
                <w:szCs w:val="24"/>
              </w:rPr>
              <w:t>Весь период</w:t>
            </w:r>
          </w:p>
          <w:p w:rsidR="004D203B" w:rsidRDefault="004D203B" w:rsidP="00CA3B33">
            <w:pPr>
              <w:widowControl w:val="0"/>
              <w:jc w:val="center"/>
              <w:rPr>
                <w:sz w:val="24"/>
                <w:szCs w:val="24"/>
              </w:rPr>
            </w:pPr>
          </w:p>
        </w:tc>
        <w:tc>
          <w:tcPr>
            <w:tcW w:w="2410" w:type="dxa"/>
            <w:shd w:val="clear" w:color="auto" w:fill="auto"/>
          </w:tcPr>
          <w:p w:rsidR="004D203B" w:rsidRDefault="004D203B" w:rsidP="004D203B">
            <w:pPr>
              <w:widowControl w:val="0"/>
              <w:jc w:val="center"/>
              <w:rPr>
                <w:sz w:val="24"/>
                <w:szCs w:val="24"/>
              </w:rPr>
            </w:pPr>
            <w:r>
              <w:rPr>
                <w:sz w:val="24"/>
                <w:szCs w:val="24"/>
              </w:rPr>
              <w:t>Руководители учебных учреждений</w:t>
            </w:r>
          </w:p>
          <w:p w:rsidR="004D203B" w:rsidRDefault="004D203B" w:rsidP="00CA3B33">
            <w:pPr>
              <w:widowControl w:val="0"/>
              <w:jc w:val="center"/>
              <w:rPr>
                <w:sz w:val="24"/>
                <w:szCs w:val="24"/>
              </w:rPr>
            </w:pPr>
          </w:p>
        </w:tc>
        <w:tc>
          <w:tcPr>
            <w:tcW w:w="2126" w:type="dxa"/>
            <w:shd w:val="clear" w:color="auto" w:fill="auto"/>
          </w:tcPr>
          <w:p w:rsidR="004D203B" w:rsidRDefault="004D203B" w:rsidP="00CA3B33">
            <w:pPr>
              <w:widowControl w:val="0"/>
              <w:jc w:val="center"/>
              <w:rPr>
                <w:sz w:val="24"/>
                <w:szCs w:val="24"/>
              </w:rPr>
            </w:pPr>
            <w:r>
              <w:rPr>
                <w:sz w:val="24"/>
                <w:szCs w:val="24"/>
              </w:rPr>
              <w:t>И</w:t>
            </w:r>
            <w:r w:rsidRPr="0031005A">
              <w:rPr>
                <w:sz w:val="24"/>
                <w:szCs w:val="24"/>
              </w:rPr>
              <w:t>нформация</w:t>
            </w:r>
          </w:p>
        </w:tc>
      </w:tr>
      <w:tr w:rsidR="004D203B" w:rsidRPr="00E76ED4" w:rsidTr="004D203B">
        <w:tc>
          <w:tcPr>
            <w:tcW w:w="701" w:type="dxa"/>
            <w:shd w:val="clear" w:color="auto" w:fill="auto"/>
          </w:tcPr>
          <w:p w:rsidR="004D203B" w:rsidRDefault="004D203B" w:rsidP="00CA3B33">
            <w:pPr>
              <w:widowControl w:val="0"/>
              <w:jc w:val="center"/>
              <w:rPr>
                <w:bCs/>
                <w:sz w:val="24"/>
                <w:szCs w:val="24"/>
              </w:rPr>
            </w:pPr>
            <w:r>
              <w:rPr>
                <w:bCs/>
                <w:sz w:val="24"/>
                <w:szCs w:val="24"/>
              </w:rPr>
              <w:lastRenderedPageBreak/>
              <w:t>6.2.</w:t>
            </w:r>
          </w:p>
        </w:tc>
        <w:tc>
          <w:tcPr>
            <w:tcW w:w="8338" w:type="dxa"/>
            <w:shd w:val="clear" w:color="auto" w:fill="auto"/>
          </w:tcPr>
          <w:p w:rsidR="004D203B" w:rsidRPr="00B4378F" w:rsidRDefault="004D203B" w:rsidP="00CA3B33">
            <w:pPr>
              <w:autoSpaceDE w:val="0"/>
              <w:autoSpaceDN w:val="0"/>
              <w:adjustRightInd w:val="0"/>
              <w:jc w:val="both"/>
              <w:rPr>
                <w:sz w:val="24"/>
                <w:szCs w:val="24"/>
              </w:rPr>
            </w:pPr>
            <w:r w:rsidRPr="00B4378F">
              <w:rPr>
                <w:color w:val="000000"/>
                <w:sz w:val="24"/>
                <w:szCs w:val="24"/>
              </w:rPr>
              <w:t>Проведение встреч с л</w:t>
            </w:r>
            <w:r>
              <w:rPr>
                <w:color w:val="000000"/>
                <w:sz w:val="24"/>
                <w:szCs w:val="24"/>
              </w:rPr>
              <w:t>идерами национальных диаспор</w:t>
            </w:r>
            <w:r w:rsidRPr="00B4378F">
              <w:rPr>
                <w:color w:val="000000"/>
                <w:sz w:val="24"/>
                <w:szCs w:val="24"/>
              </w:rPr>
              <w:t xml:space="preserve"> в целях профилактики различных правонарушений и любых проявлений экстремизма</w:t>
            </w:r>
          </w:p>
        </w:tc>
        <w:tc>
          <w:tcPr>
            <w:tcW w:w="1842" w:type="dxa"/>
            <w:shd w:val="clear" w:color="auto" w:fill="auto"/>
          </w:tcPr>
          <w:p w:rsidR="004D203B" w:rsidRDefault="004D203B" w:rsidP="00CA3B33">
            <w:pPr>
              <w:widowControl w:val="0"/>
              <w:jc w:val="center"/>
              <w:rPr>
                <w:sz w:val="24"/>
                <w:szCs w:val="24"/>
              </w:rPr>
            </w:pPr>
            <w:r>
              <w:rPr>
                <w:sz w:val="24"/>
                <w:szCs w:val="24"/>
              </w:rPr>
              <w:t>Весь период</w:t>
            </w:r>
          </w:p>
          <w:p w:rsidR="004D203B" w:rsidRDefault="004D203B" w:rsidP="00CA3B33">
            <w:pPr>
              <w:widowControl w:val="0"/>
              <w:jc w:val="center"/>
              <w:rPr>
                <w:sz w:val="24"/>
                <w:szCs w:val="24"/>
              </w:rPr>
            </w:pPr>
          </w:p>
        </w:tc>
        <w:tc>
          <w:tcPr>
            <w:tcW w:w="2410" w:type="dxa"/>
            <w:shd w:val="clear" w:color="auto" w:fill="auto"/>
          </w:tcPr>
          <w:p w:rsidR="004D203B" w:rsidRDefault="0010796A" w:rsidP="00CA3B33">
            <w:pPr>
              <w:widowControl w:val="0"/>
              <w:jc w:val="center"/>
              <w:rPr>
                <w:sz w:val="24"/>
                <w:szCs w:val="24"/>
              </w:rPr>
            </w:pPr>
            <w:r>
              <w:rPr>
                <w:sz w:val="24"/>
                <w:szCs w:val="24"/>
              </w:rPr>
              <w:t>Председатель Совета по межэтническим отношениям, секретарь Совета</w:t>
            </w:r>
          </w:p>
        </w:tc>
        <w:tc>
          <w:tcPr>
            <w:tcW w:w="2126" w:type="dxa"/>
            <w:shd w:val="clear" w:color="auto" w:fill="auto"/>
          </w:tcPr>
          <w:p w:rsidR="004D203B" w:rsidRDefault="004D203B" w:rsidP="00CA3B33">
            <w:pPr>
              <w:widowControl w:val="0"/>
              <w:jc w:val="center"/>
              <w:rPr>
                <w:sz w:val="24"/>
                <w:szCs w:val="24"/>
              </w:rPr>
            </w:pPr>
            <w:r>
              <w:rPr>
                <w:sz w:val="24"/>
                <w:szCs w:val="24"/>
              </w:rPr>
              <w:t>И</w:t>
            </w:r>
            <w:r w:rsidRPr="0031005A">
              <w:rPr>
                <w:sz w:val="24"/>
                <w:szCs w:val="24"/>
              </w:rPr>
              <w:t>нформация</w:t>
            </w:r>
          </w:p>
        </w:tc>
      </w:tr>
      <w:tr w:rsidR="004D203B" w:rsidRPr="00E76ED4" w:rsidTr="00034243">
        <w:tc>
          <w:tcPr>
            <w:tcW w:w="701" w:type="dxa"/>
            <w:tcBorders>
              <w:bottom w:val="single" w:sz="4" w:space="0" w:color="auto"/>
            </w:tcBorders>
            <w:shd w:val="clear" w:color="auto" w:fill="auto"/>
          </w:tcPr>
          <w:p w:rsidR="004D203B" w:rsidRDefault="0010796A" w:rsidP="00CA3B33">
            <w:pPr>
              <w:widowControl w:val="0"/>
              <w:jc w:val="center"/>
              <w:rPr>
                <w:bCs/>
                <w:sz w:val="24"/>
                <w:szCs w:val="24"/>
              </w:rPr>
            </w:pPr>
            <w:r>
              <w:rPr>
                <w:bCs/>
                <w:sz w:val="24"/>
                <w:szCs w:val="24"/>
              </w:rPr>
              <w:t>6.3</w:t>
            </w:r>
            <w:r w:rsidR="004D203B">
              <w:rPr>
                <w:bCs/>
                <w:sz w:val="24"/>
                <w:szCs w:val="24"/>
              </w:rPr>
              <w:t>.</w:t>
            </w:r>
          </w:p>
        </w:tc>
        <w:tc>
          <w:tcPr>
            <w:tcW w:w="8338" w:type="dxa"/>
            <w:tcBorders>
              <w:bottom w:val="single" w:sz="4" w:space="0" w:color="auto"/>
            </w:tcBorders>
            <w:shd w:val="clear" w:color="auto" w:fill="auto"/>
          </w:tcPr>
          <w:p w:rsidR="004D203B" w:rsidRPr="00B4378F" w:rsidRDefault="004D203B" w:rsidP="00CA3B33">
            <w:pPr>
              <w:autoSpaceDE w:val="0"/>
              <w:autoSpaceDN w:val="0"/>
              <w:adjustRightInd w:val="0"/>
              <w:jc w:val="both"/>
              <w:rPr>
                <w:sz w:val="24"/>
                <w:szCs w:val="24"/>
              </w:rPr>
            </w:pPr>
            <w:r w:rsidRPr="00B4378F">
              <w:rPr>
                <w:color w:val="000000"/>
                <w:sz w:val="24"/>
                <w:szCs w:val="24"/>
              </w:rPr>
              <w:t>Привлечение работодателей к участию в мероприятиях совмест</w:t>
            </w:r>
            <w:r w:rsidR="005C0738">
              <w:rPr>
                <w:color w:val="000000"/>
                <w:sz w:val="24"/>
                <w:szCs w:val="24"/>
              </w:rPr>
              <w:t>но с представителями национальных диаспор</w:t>
            </w:r>
            <w:r w:rsidRPr="00B4378F">
              <w:rPr>
                <w:color w:val="000000"/>
                <w:sz w:val="24"/>
                <w:szCs w:val="24"/>
              </w:rPr>
              <w:t xml:space="preserve"> по вопросам межэтнического согласия, социальной и культурной адаптации работающих иностранных граждан</w:t>
            </w:r>
          </w:p>
        </w:tc>
        <w:tc>
          <w:tcPr>
            <w:tcW w:w="1842" w:type="dxa"/>
            <w:tcBorders>
              <w:bottom w:val="single" w:sz="4" w:space="0" w:color="auto"/>
            </w:tcBorders>
            <w:shd w:val="clear" w:color="auto" w:fill="auto"/>
          </w:tcPr>
          <w:p w:rsidR="004D203B" w:rsidRDefault="004D203B" w:rsidP="00CA3B33">
            <w:pPr>
              <w:widowControl w:val="0"/>
              <w:jc w:val="center"/>
              <w:rPr>
                <w:sz w:val="24"/>
                <w:szCs w:val="24"/>
              </w:rPr>
            </w:pPr>
            <w:r>
              <w:rPr>
                <w:sz w:val="24"/>
                <w:szCs w:val="24"/>
              </w:rPr>
              <w:t>Весь период</w:t>
            </w:r>
          </w:p>
          <w:p w:rsidR="004D203B" w:rsidRDefault="004D203B" w:rsidP="00CA3B33">
            <w:pPr>
              <w:widowControl w:val="0"/>
              <w:jc w:val="center"/>
              <w:rPr>
                <w:sz w:val="24"/>
                <w:szCs w:val="24"/>
              </w:rPr>
            </w:pPr>
          </w:p>
        </w:tc>
        <w:tc>
          <w:tcPr>
            <w:tcW w:w="2410" w:type="dxa"/>
            <w:tcBorders>
              <w:bottom w:val="single" w:sz="4" w:space="0" w:color="auto"/>
            </w:tcBorders>
            <w:shd w:val="clear" w:color="auto" w:fill="auto"/>
          </w:tcPr>
          <w:p w:rsidR="004D203B" w:rsidRDefault="0010796A" w:rsidP="00CA3B33">
            <w:pPr>
              <w:widowControl w:val="0"/>
              <w:jc w:val="center"/>
              <w:rPr>
                <w:sz w:val="24"/>
                <w:szCs w:val="24"/>
              </w:rPr>
            </w:pPr>
            <w:r>
              <w:rPr>
                <w:sz w:val="24"/>
                <w:szCs w:val="24"/>
              </w:rPr>
              <w:t>Председатель Совета по межэтническим отношениям, секретарь Совета</w:t>
            </w:r>
          </w:p>
        </w:tc>
        <w:tc>
          <w:tcPr>
            <w:tcW w:w="2126" w:type="dxa"/>
            <w:tcBorders>
              <w:bottom w:val="single" w:sz="4" w:space="0" w:color="auto"/>
            </w:tcBorders>
            <w:shd w:val="clear" w:color="auto" w:fill="auto"/>
          </w:tcPr>
          <w:p w:rsidR="004D203B" w:rsidRDefault="004D203B" w:rsidP="00CA3B33">
            <w:pPr>
              <w:widowControl w:val="0"/>
              <w:jc w:val="center"/>
              <w:rPr>
                <w:sz w:val="24"/>
                <w:szCs w:val="24"/>
              </w:rPr>
            </w:pPr>
            <w:r>
              <w:rPr>
                <w:sz w:val="24"/>
                <w:szCs w:val="24"/>
              </w:rPr>
              <w:t>И</w:t>
            </w:r>
            <w:r w:rsidRPr="0031005A">
              <w:rPr>
                <w:sz w:val="24"/>
                <w:szCs w:val="24"/>
              </w:rPr>
              <w:t>нформация</w:t>
            </w:r>
          </w:p>
        </w:tc>
      </w:tr>
    </w:tbl>
    <w:p w:rsidR="005401F2" w:rsidRDefault="005401F2" w:rsidP="00262093">
      <w:pPr>
        <w:jc w:val="both"/>
        <w:rPr>
          <w:sz w:val="28"/>
        </w:rPr>
      </w:pPr>
    </w:p>
    <w:sectPr w:rsidR="005401F2" w:rsidSect="00E107E2">
      <w:pgSz w:w="16840" w:h="11907" w:orient="landscape"/>
      <w:pgMar w:top="993" w:right="709" w:bottom="568" w:left="709" w:header="170" w:footer="68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6065" w:rsidRDefault="00296065">
      <w:r>
        <w:separator/>
      </w:r>
    </w:p>
  </w:endnote>
  <w:endnote w:type="continuationSeparator" w:id="1">
    <w:p w:rsidR="00296065" w:rsidRDefault="00296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55" w:rsidRDefault="00EC7B39" w:rsidP="00347810">
    <w:pPr>
      <w:pStyle w:val="a5"/>
      <w:framePr w:wrap="around" w:vAnchor="text" w:hAnchor="margin" w:xAlign="right" w:y="1"/>
      <w:rPr>
        <w:rStyle w:val="a7"/>
      </w:rPr>
    </w:pPr>
    <w:r>
      <w:rPr>
        <w:rStyle w:val="a7"/>
      </w:rPr>
      <w:fldChar w:fldCharType="begin"/>
    </w:r>
    <w:r w:rsidR="00454055">
      <w:rPr>
        <w:rStyle w:val="a7"/>
      </w:rPr>
      <w:instrText xml:space="preserve">PAGE  </w:instrText>
    </w:r>
    <w:r>
      <w:rPr>
        <w:rStyle w:val="a7"/>
      </w:rPr>
      <w:fldChar w:fldCharType="end"/>
    </w:r>
  </w:p>
  <w:p w:rsidR="00454055" w:rsidRDefault="00454055">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4055" w:rsidRDefault="00EC7B39" w:rsidP="00193F98">
    <w:pPr>
      <w:pStyle w:val="a5"/>
      <w:framePr w:wrap="around" w:vAnchor="text" w:hAnchor="margin" w:xAlign="right" w:y="1"/>
      <w:rPr>
        <w:rStyle w:val="a7"/>
      </w:rPr>
    </w:pPr>
    <w:r>
      <w:rPr>
        <w:rStyle w:val="a7"/>
      </w:rPr>
      <w:fldChar w:fldCharType="begin"/>
    </w:r>
    <w:r w:rsidR="00454055">
      <w:rPr>
        <w:rStyle w:val="a7"/>
      </w:rPr>
      <w:instrText xml:space="preserve">PAGE  </w:instrText>
    </w:r>
    <w:r>
      <w:rPr>
        <w:rStyle w:val="a7"/>
      </w:rPr>
      <w:fldChar w:fldCharType="separate"/>
    </w:r>
    <w:r w:rsidR="001B7DA4">
      <w:rPr>
        <w:rStyle w:val="a7"/>
        <w:noProof/>
      </w:rPr>
      <w:t>1</w:t>
    </w:r>
    <w:r>
      <w:rPr>
        <w:rStyle w:val="a7"/>
      </w:rPr>
      <w:fldChar w:fldCharType="end"/>
    </w:r>
  </w:p>
  <w:p w:rsidR="00454055" w:rsidRPr="0090596A" w:rsidRDefault="00454055">
    <w:pPr>
      <w:pStyle w:val="a5"/>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6065" w:rsidRDefault="00296065">
      <w:r>
        <w:separator/>
      </w:r>
    </w:p>
  </w:footnote>
  <w:footnote w:type="continuationSeparator" w:id="1">
    <w:p w:rsidR="00296065" w:rsidRDefault="002960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723"/>
    <w:multiLevelType w:val="hybridMultilevel"/>
    <w:tmpl w:val="0674D998"/>
    <w:lvl w:ilvl="0" w:tplc="48E04E08">
      <w:start w:val="1"/>
      <w:numFmt w:val="decimal"/>
      <w:lvlText w:val="%1."/>
      <w:lvlJc w:val="left"/>
      <w:pPr>
        <w:tabs>
          <w:tab w:val="num" w:pos="414"/>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AB2CD4"/>
    <w:multiLevelType w:val="hybridMultilevel"/>
    <w:tmpl w:val="6B702DFC"/>
    <w:lvl w:ilvl="0" w:tplc="07ACB32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E8B01EE"/>
    <w:multiLevelType w:val="multilevel"/>
    <w:tmpl w:val="F566147E"/>
    <w:lvl w:ilvl="0">
      <w:start w:val="1"/>
      <w:numFmt w:val="decimal"/>
      <w:lvlText w:val="%1."/>
      <w:lvlJc w:val="left"/>
      <w:pPr>
        <w:tabs>
          <w:tab w:val="num" w:pos="298"/>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B3249FC"/>
    <w:multiLevelType w:val="hybridMultilevel"/>
    <w:tmpl w:val="3E281886"/>
    <w:lvl w:ilvl="0" w:tplc="3814DBDC">
      <w:start w:val="1"/>
      <w:numFmt w:val="decimal"/>
      <w:lvlText w:val="%1."/>
      <w:lvlJc w:val="left"/>
      <w:pPr>
        <w:tabs>
          <w:tab w:val="num" w:pos="527"/>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1C163E5"/>
    <w:multiLevelType w:val="hybridMultilevel"/>
    <w:tmpl w:val="0D4A2780"/>
    <w:lvl w:ilvl="0" w:tplc="B218BA5C">
      <w:start w:val="1"/>
      <w:numFmt w:val="decimal"/>
      <w:lvlText w:val="%1."/>
      <w:lvlJc w:val="left"/>
      <w:pPr>
        <w:tabs>
          <w:tab w:val="num" w:pos="414"/>
        </w:tabs>
        <w:ind w:left="414" w:hanging="4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2995790"/>
    <w:multiLevelType w:val="hybridMultilevel"/>
    <w:tmpl w:val="185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992FD9"/>
    <w:multiLevelType w:val="hybridMultilevel"/>
    <w:tmpl w:val="18503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4E57EB"/>
    <w:multiLevelType w:val="hybridMultilevel"/>
    <w:tmpl w:val="20940F8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7FD18DF"/>
    <w:multiLevelType w:val="hybridMultilevel"/>
    <w:tmpl w:val="904E9F2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320B48"/>
    <w:multiLevelType w:val="hybridMultilevel"/>
    <w:tmpl w:val="148ED2A0"/>
    <w:lvl w:ilvl="0" w:tplc="D0D4F84A">
      <w:start w:val="1"/>
      <w:numFmt w:val="decimal"/>
      <w:lvlText w:val="%1."/>
      <w:lvlJc w:val="right"/>
      <w:pPr>
        <w:tabs>
          <w:tab w:val="num" w:pos="717"/>
        </w:tabs>
        <w:ind w:left="71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A427BD0"/>
    <w:multiLevelType w:val="hybridMultilevel"/>
    <w:tmpl w:val="74E85736"/>
    <w:lvl w:ilvl="0" w:tplc="B4A82C0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F175837"/>
    <w:multiLevelType w:val="multilevel"/>
    <w:tmpl w:val="0F56AA7E"/>
    <w:lvl w:ilvl="0">
      <w:start w:val="1"/>
      <w:numFmt w:val="upperRoman"/>
      <w:lvlText w:val="%1."/>
      <w:lvlJc w:val="left"/>
      <w:pPr>
        <w:tabs>
          <w:tab w:val="num" w:pos="873"/>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D0E018F"/>
    <w:multiLevelType w:val="multilevel"/>
    <w:tmpl w:val="216C8C20"/>
    <w:lvl w:ilvl="0">
      <w:start w:val="1"/>
      <w:numFmt w:val="decimal"/>
      <w:lvlText w:val="%1."/>
      <w:lvlJc w:val="left"/>
      <w:pPr>
        <w:tabs>
          <w:tab w:val="num" w:pos="658"/>
        </w:tabs>
        <w:ind w:left="65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6E655F05"/>
    <w:multiLevelType w:val="hybridMultilevel"/>
    <w:tmpl w:val="F566147E"/>
    <w:lvl w:ilvl="0" w:tplc="28C20E16">
      <w:start w:val="1"/>
      <w:numFmt w:val="decimal"/>
      <w:lvlText w:val="%1."/>
      <w:lvlJc w:val="left"/>
      <w:pPr>
        <w:tabs>
          <w:tab w:val="num" w:pos="298"/>
        </w:tabs>
        <w:ind w:left="29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F7C3037"/>
    <w:multiLevelType w:val="hybridMultilevel"/>
    <w:tmpl w:val="C98E087E"/>
    <w:lvl w:ilvl="0" w:tplc="4E8011C2">
      <w:start w:val="1"/>
      <w:numFmt w:val="upperRoman"/>
      <w:lvlText w:val="%1."/>
      <w:lvlJc w:val="left"/>
      <w:pPr>
        <w:tabs>
          <w:tab w:val="num" w:pos="35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0065579"/>
    <w:multiLevelType w:val="hybridMultilevel"/>
    <w:tmpl w:val="9B101FE2"/>
    <w:lvl w:ilvl="0" w:tplc="D5F84CF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687D7B"/>
    <w:multiLevelType w:val="multilevel"/>
    <w:tmpl w:val="0674D998"/>
    <w:lvl w:ilvl="0">
      <w:start w:val="1"/>
      <w:numFmt w:val="decimal"/>
      <w:lvlText w:val="%1."/>
      <w:lvlJc w:val="left"/>
      <w:pPr>
        <w:tabs>
          <w:tab w:val="num" w:pos="414"/>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73FD7129"/>
    <w:multiLevelType w:val="multilevel"/>
    <w:tmpl w:val="3E281886"/>
    <w:lvl w:ilvl="0">
      <w:start w:val="1"/>
      <w:numFmt w:val="decimal"/>
      <w:lvlText w:val="%1."/>
      <w:lvlJc w:val="left"/>
      <w:pPr>
        <w:tabs>
          <w:tab w:val="num" w:pos="527"/>
        </w:tabs>
        <w:ind w:left="298" w:hanging="29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AFC7339"/>
    <w:multiLevelType w:val="hybridMultilevel"/>
    <w:tmpl w:val="216C8C20"/>
    <w:lvl w:ilvl="0" w:tplc="898C2592">
      <w:start w:val="1"/>
      <w:numFmt w:val="decimal"/>
      <w:lvlText w:val="%1."/>
      <w:lvlJc w:val="left"/>
      <w:pPr>
        <w:tabs>
          <w:tab w:val="num" w:pos="658"/>
        </w:tabs>
        <w:ind w:left="658" w:hanging="29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CAD5A2A"/>
    <w:multiLevelType w:val="hybridMultilevel"/>
    <w:tmpl w:val="9C887B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7FE67A1A"/>
    <w:multiLevelType w:val="hybridMultilevel"/>
    <w:tmpl w:val="0F56AA7E"/>
    <w:lvl w:ilvl="0" w:tplc="5B4850FA">
      <w:start w:val="1"/>
      <w:numFmt w:val="upperRoman"/>
      <w:lvlText w:val="%1."/>
      <w:lvlJc w:val="left"/>
      <w:pPr>
        <w:tabs>
          <w:tab w:val="num" w:pos="873"/>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5"/>
  </w:num>
  <w:num w:numId="3">
    <w:abstractNumId w:val="18"/>
  </w:num>
  <w:num w:numId="4">
    <w:abstractNumId w:val="10"/>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1"/>
  </w:num>
  <w:num w:numId="8">
    <w:abstractNumId w:val="11"/>
  </w:num>
  <w:num w:numId="9">
    <w:abstractNumId w:val="14"/>
  </w:num>
  <w:num w:numId="10">
    <w:abstractNumId w:val="19"/>
  </w:num>
  <w:num w:numId="11">
    <w:abstractNumId w:val="12"/>
  </w:num>
  <w:num w:numId="12">
    <w:abstractNumId w:val="13"/>
  </w:num>
  <w:num w:numId="13">
    <w:abstractNumId w:val="2"/>
  </w:num>
  <w:num w:numId="14">
    <w:abstractNumId w:val="3"/>
  </w:num>
  <w:num w:numId="15">
    <w:abstractNumId w:val="17"/>
  </w:num>
  <w:num w:numId="16">
    <w:abstractNumId w:val="0"/>
  </w:num>
  <w:num w:numId="17">
    <w:abstractNumId w:val="16"/>
  </w:num>
  <w:num w:numId="18">
    <w:abstractNumId w:val="4"/>
  </w:num>
  <w:num w:numId="19">
    <w:abstractNumId w:val="1"/>
  </w:num>
  <w:num w:numId="20">
    <w:abstractNumId w:val="20"/>
  </w:num>
  <w:num w:numId="21">
    <w:abstractNumId w:val="5"/>
  </w:num>
  <w:num w:numId="22">
    <w:abstractNumId w:val="6"/>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22"/>
  </w:hdrShapeDefaults>
  <w:footnotePr>
    <w:footnote w:id="0"/>
    <w:footnote w:id="1"/>
  </w:footnotePr>
  <w:endnotePr>
    <w:endnote w:id="0"/>
    <w:endnote w:id="1"/>
  </w:endnotePr>
  <w:compat/>
  <w:rsids>
    <w:rsidRoot w:val="002B4460"/>
    <w:rsid w:val="000001CB"/>
    <w:rsid w:val="000014B3"/>
    <w:rsid w:val="00006B0A"/>
    <w:rsid w:val="00007BCA"/>
    <w:rsid w:val="00014ADE"/>
    <w:rsid w:val="0001507D"/>
    <w:rsid w:val="000156F3"/>
    <w:rsid w:val="0002217F"/>
    <w:rsid w:val="00022B73"/>
    <w:rsid w:val="000263F2"/>
    <w:rsid w:val="00032136"/>
    <w:rsid w:val="00033DDF"/>
    <w:rsid w:val="00034243"/>
    <w:rsid w:val="00037FA2"/>
    <w:rsid w:val="0004133D"/>
    <w:rsid w:val="0004339B"/>
    <w:rsid w:val="00044977"/>
    <w:rsid w:val="00044F4B"/>
    <w:rsid w:val="00061A75"/>
    <w:rsid w:val="00062586"/>
    <w:rsid w:val="000665DA"/>
    <w:rsid w:val="00067774"/>
    <w:rsid w:val="00070B33"/>
    <w:rsid w:val="00081828"/>
    <w:rsid w:val="000845BC"/>
    <w:rsid w:val="00084E3D"/>
    <w:rsid w:val="00091D65"/>
    <w:rsid w:val="0009560E"/>
    <w:rsid w:val="000966D6"/>
    <w:rsid w:val="00097ACA"/>
    <w:rsid w:val="000A75D1"/>
    <w:rsid w:val="000C439A"/>
    <w:rsid w:val="000C5823"/>
    <w:rsid w:val="000C6464"/>
    <w:rsid w:val="000C65EC"/>
    <w:rsid w:val="000C7E2B"/>
    <w:rsid w:val="000D082D"/>
    <w:rsid w:val="000D1E8D"/>
    <w:rsid w:val="000D53D4"/>
    <w:rsid w:val="000E007A"/>
    <w:rsid w:val="000E1963"/>
    <w:rsid w:val="000E53E5"/>
    <w:rsid w:val="000E5E4E"/>
    <w:rsid w:val="000E608A"/>
    <w:rsid w:val="000E74F9"/>
    <w:rsid w:val="000F7599"/>
    <w:rsid w:val="001014C7"/>
    <w:rsid w:val="00105AB9"/>
    <w:rsid w:val="0010796A"/>
    <w:rsid w:val="00117F87"/>
    <w:rsid w:val="001309BC"/>
    <w:rsid w:val="00135E95"/>
    <w:rsid w:val="001418E9"/>
    <w:rsid w:val="001631C3"/>
    <w:rsid w:val="00164DB1"/>
    <w:rsid w:val="00173D44"/>
    <w:rsid w:val="00176581"/>
    <w:rsid w:val="00180450"/>
    <w:rsid w:val="001853CE"/>
    <w:rsid w:val="00187E02"/>
    <w:rsid w:val="00193F98"/>
    <w:rsid w:val="00195316"/>
    <w:rsid w:val="001B2E10"/>
    <w:rsid w:val="001B7DA4"/>
    <w:rsid w:val="001C0A0D"/>
    <w:rsid w:val="001C2F2D"/>
    <w:rsid w:val="001C5CA9"/>
    <w:rsid w:val="001C7712"/>
    <w:rsid w:val="001D20DD"/>
    <w:rsid w:val="001D2D96"/>
    <w:rsid w:val="001D3C55"/>
    <w:rsid w:val="001D4288"/>
    <w:rsid w:val="001D7249"/>
    <w:rsid w:val="001E4615"/>
    <w:rsid w:val="001F38A8"/>
    <w:rsid w:val="001F3FC7"/>
    <w:rsid w:val="002075C6"/>
    <w:rsid w:val="00217C41"/>
    <w:rsid w:val="0022064D"/>
    <w:rsid w:val="00225F47"/>
    <w:rsid w:val="00226CFF"/>
    <w:rsid w:val="00230F88"/>
    <w:rsid w:val="0024480F"/>
    <w:rsid w:val="002505D9"/>
    <w:rsid w:val="00257D74"/>
    <w:rsid w:val="00262093"/>
    <w:rsid w:val="00271CC9"/>
    <w:rsid w:val="00272130"/>
    <w:rsid w:val="0028016A"/>
    <w:rsid w:val="00283B12"/>
    <w:rsid w:val="00285999"/>
    <w:rsid w:val="00286B7B"/>
    <w:rsid w:val="00290D83"/>
    <w:rsid w:val="00296065"/>
    <w:rsid w:val="002A0831"/>
    <w:rsid w:val="002A0A29"/>
    <w:rsid w:val="002A69FC"/>
    <w:rsid w:val="002A72A1"/>
    <w:rsid w:val="002B1C07"/>
    <w:rsid w:val="002B36D2"/>
    <w:rsid w:val="002B4460"/>
    <w:rsid w:val="002C7B54"/>
    <w:rsid w:val="002E30CB"/>
    <w:rsid w:val="002E4201"/>
    <w:rsid w:val="002E5247"/>
    <w:rsid w:val="002E59E0"/>
    <w:rsid w:val="002F0C88"/>
    <w:rsid w:val="002F587B"/>
    <w:rsid w:val="00301823"/>
    <w:rsid w:val="00303BD3"/>
    <w:rsid w:val="003070CE"/>
    <w:rsid w:val="003110B4"/>
    <w:rsid w:val="003223E4"/>
    <w:rsid w:val="00333CE8"/>
    <w:rsid w:val="00334D5B"/>
    <w:rsid w:val="0034737A"/>
    <w:rsid w:val="00347810"/>
    <w:rsid w:val="0035085C"/>
    <w:rsid w:val="00352974"/>
    <w:rsid w:val="003566F1"/>
    <w:rsid w:val="00360A37"/>
    <w:rsid w:val="0036199A"/>
    <w:rsid w:val="00361B63"/>
    <w:rsid w:val="0037170B"/>
    <w:rsid w:val="00372DD9"/>
    <w:rsid w:val="00373E89"/>
    <w:rsid w:val="00375FE9"/>
    <w:rsid w:val="003833C1"/>
    <w:rsid w:val="00384CC6"/>
    <w:rsid w:val="00385165"/>
    <w:rsid w:val="003909D3"/>
    <w:rsid w:val="003A33A6"/>
    <w:rsid w:val="003A56F8"/>
    <w:rsid w:val="003C20AA"/>
    <w:rsid w:val="003C3054"/>
    <w:rsid w:val="003C5393"/>
    <w:rsid w:val="003C6D91"/>
    <w:rsid w:val="003D061A"/>
    <w:rsid w:val="003D4287"/>
    <w:rsid w:val="003E38D2"/>
    <w:rsid w:val="003E64D4"/>
    <w:rsid w:val="003E776C"/>
    <w:rsid w:val="003F3018"/>
    <w:rsid w:val="003F3CDA"/>
    <w:rsid w:val="003F6856"/>
    <w:rsid w:val="0040129E"/>
    <w:rsid w:val="004039D0"/>
    <w:rsid w:val="0040540C"/>
    <w:rsid w:val="00405DDD"/>
    <w:rsid w:val="00411C04"/>
    <w:rsid w:val="00412147"/>
    <w:rsid w:val="00412FAB"/>
    <w:rsid w:val="0041301C"/>
    <w:rsid w:val="00425772"/>
    <w:rsid w:val="004345EA"/>
    <w:rsid w:val="00434FEB"/>
    <w:rsid w:val="004428CE"/>
    <w:rsid w:val="00443DEB"/>
    <w:rsid w:val="00453E04"/>
    <w:rsid w:val="00454055"/>
    <w:rsid w:val="00457A24"/>
    <w:rsid w:val="00462273"/>
    <w:rsid w:val="00462EA6"/>
    <w:rsid w:val="00465DDC"/>
    <w:rsid w:val="004674F3"/>
    <w:rsid w:val="00472692"/>
    <w:rsid w:val="00475AFA"/>
    <w:rsid w:val="004763E5"/>
    <w:rsid w:val="0048623B"/>
    <w:rsid w:val="00487FC1"/>
    <w:rsid w:val="00491ABD"/>
    <w:rsid w:val="00496724"/>
    <w:rsid w:val="00496EC1"/>
    <w:rsid w:val="004A38DB"/>
    <w:rsid w:val="004A3CFD"/>
    <w:rsid w:val="004A50F6"/>
    <w:rsid w:val="004B48A0"/>
    <w:rsid w:val="004C06D1"/>
    <w:rsid w:val="004C1624"/>
    <w:rsid w:val="004C2AE5"/>
    <w:rsid w:val="004C4696"/>
    <w:rsid w:val="004D0F95"/>
    <w:rsid w:val="004D203B"/>
    <w:rsid w:val="004D263F"/>
    <w:rsid w:val="004F32BC"/>
    <w:rsid w:val="004F3A7A"/>
    <w:rsid w:val="005019B9"/>
    <w:rsid w:val="00507BD4"/>
    <w:rsid w:val="005207A5"/>
    <w:rsid w:val="00531742"/>
    <w:rsid w:val="005401F2"/>
    <w:rsid w:val="00541D0E"/>
    <w:rsid w:val="00546A21"/>
    <w:rsid w:val="005504A5"/>
    <w:rsid w:val="00550FAC"/>
    <w:rsid w:val="00552888"/>
    <w:rsid w:val="005541ED"/>
    <w:rsid w:val="00555FCB"/>
    <w:rsid w:val="0058067C"/>
    <w:rsid w:val="00582980"/>
    <w:rsid w:val="0059434E"/>
    <w:rsid w:val="005A6468"/>
    <w:rsid w:val="005A686B"/>
    <w:rsid w:val="005B09E3"/>
    <w:rsid w:val="005B4014"/>
    <w:rsid w:val="005B4E9A"/>
    <w:rsid w:val="005C0738"/>
    <w:rsid w:val="005C5278"/>
    <w:rsid w:val="005C6BB1"/>
    <w:rsid w:val="005D0BEE"/>
    <w:rsid w:val="005D64FB"/>
    <w:rsid w:val="005E3325"/>
    <w:rsid w:val="005E476C"/>
    <w:rsid w:val="005E4D2A"/>
    <w:rsid w:val="005E4D2F"/>
    <w:rsid w:val="005F016B"/>
    <w:rsid w:val="005F0BBE"/>
    <w:rsid w:val="00601358"/>
    <w:rsid w:val="0060167A"/>
    <w:rsid w:val="0060317A"/>
    <w:rsid w:val="0060529B"/>
    <w:rsid w:val="00615FA8"/>
    <w:rsid w:val="006205C2"/>
    <w:rsid w:val="0062081D"/>
    <w:rsid w:val="00622CA1"/>
    <w:rsid w:val="0062788E"/>
    <w:rsid w:val="00630885"/>
    <w:rsid w:val="00631638"/>
    <w:rsid w:val="00634A37"/>
    <w:rsid w:val="0063673C"/>
    <w:rsid w:val="00640E1C"/>
    <w:rsid w:val="006423A5"/>
    <w:rsid w:val="00642F33"/>
    <w:rsid w:val="006514E7"/>
    <w:rsid w:val="00652D62"/>
    <w:rsid w:val="00656005"/>
    <w:rsid w:val="00657548"/>
    <w:rsid w:val="00664930"/>
    <w:rsid w:val="00673412"/>
    <w:rsid w:val="00676027"/>
    <w:rsid w:val="00677518"/>
    <w:rsid w:val="006829C6"/>
    <w:rsid w:val="00682CD0"/>
    <w:rsid w:val="00683E46"/>
    <w:rsid w:val="00685A03"/>
    <w:rsid w:val="006918F0"/>
    <w:rsid w:val="006962F1"/>
    <w:rsid w:val="00697907"/>
    <w:rsid w:val="006A0A6F"/>
    <w:rsid w:val="006A0F2F"/>
    <w:rsid w:val="006A1BA1"/>
    <w:rsid w:val="006A2463"/>
    <w:rsid w:val="006A2723"/>
    <w:rsid w:val="006A29DD"/>
    <w:rsid w:val="006A3D84"/>
    <w:rsid w:val="006B07B1"/>
    <w:rsid w:val="006B5553"/>
    <w:rsid w:val="006B6218"/>
    <w:rsid w:val="006B63D4"/>
    <w:rsid w:val="006B6C0F"/>
    <w:rsid w:val="006C0F14"/>
    <w:rsid w:val="006C4152"/>
    <w:rsid w:val="006C5D93"/>
    <w:rsid w:val="006C6506"/>
    <w:rsid w:val="006D161D"/>
    <w:rsid w:val="006D5617"/>
    <w:rsid w:val="006D6108"/>
    <w:rsid w:val="006D6CA9"/>
    <w:rsid w:val="006F1ECD"/>
    <w:rsid w:val="00702646"/>
    <w:rsid w:val="00713B70"/>
    <w:rsid w:val="00721BF0"/>
    <w:rsid w:val="00722B6B"/>
    <w:rsid w:val="00727520"/>
    <w:rsid w:val="00746C76"/>
    <w:rsid w:val="00747F7A"/>
    <w:rsid w:val="00751625"/>
    <w:rsid w:val="007552EA"/>
    <w:rsid w:val="00757542"/>
    <w:rsid w:val="007575C5"/>
    <w:rsid w:val="007609CD"/>
    <w:rsid w:val="007611B6"/>
    <w:rsid w:val="00762238"/>
    <w:rsid w:val="0076250E"/>
    <w:rsid w:val="0077000C"/>
    <w:rsid w:val="00772CA9"/>
    <w:rsid w:val="00780921"/>
    <w:rsid w:val="0079043B"/>
    <w:rsid w:val="00790546"/>
    <w:rsid w:val="007913DE"/>
    <w:rsid w:val="00797C87"/>
    <w:rsid w:val="007A1FD7"/>
    <w:rsid w:val="007A24DF"/>
    <w:rsid w:val="007A6F3E"/>
    <w:rsid w:val="007A77E0"/>
    <w:rsid w:val="007B7400"/>
    <w:rsid w:val="007C67D7"/>
    <w:rsid w:val="007D2D32"/>
    <w:rsid w:val="007D62B0"/>
    <w:rsid w:val="007D7B52"/>
    <w:rsid w:val="007E0233"/>
    <w:rsid w:val="007E05F6"/>
    <w:rsid w:val="007E26A6"/>
    <w:rsid w:val="007E289C"/>
    <w:rsid w:val="007E7E27"/>
    <w:rsid w:val="007F0FE1"/>
    <w:rsid w:val="007F3FBD"/>
    <w:rsid w:val="007F42E1"/>
    <w:rsid w:val="007F52E3"/>
    <w:rsid w:val="008049D8"/>
    <w:rsid w:val="00804AFA"/>
    <w:rsid w:val="00805EBC"/>
    <w:rsid w:val="008104D5"/>
    <w:rsid w:val="0081165A"/>
    <w:rsid w:val="00812912"/>
    <w:rsid w:val="00820A4B"/>
    <w:rsid w:val="00830281"/>
    <w:rsid w:val="008406D8"/>
    <w:rsid w:val="00841100"/>
    <w:rsid w:val="00847649"/>
    <w:rsid w:val="00854CFD"/>
    <w:rsid w:val="00856CB4"/>
    <w:rsid w:val="008637F2"/>
    <w:rsid w:val="008646DA"/>
    <w:rsid w:val="00864D18"/>
    <w:rsid w:val="0086794D"/>
    <w:rsid w:val="0087204A"/>
    <w:rsid w:val="0087232C"/>
    <w:rsid w:val="0087373F"/>
    <w:rsid w:val="00877E6C"/>
    <w:rsid w:val="008813E8"/>
    <w:rsid w:val="008817E4"/>
    <w:rsid w:val="008850EC"/>
    <w:rsid w:val="00885280"/>
    <w:rsid w:val="00886E3A"/>
    <w:rsid w:val="00896346"/>
    <w:rsid w:val="008A2CDB"/>
    <w:rsid w:val="008A59D7"/>
    <w:rsid w:val="008A61EF"/>
    <w:rsid w:val="008A7ABE"/>
    <w:rsid w:val="008B1B37"/>
    <w:rsid w:val="008B283F"/>
    <w:rsid w:val="008B30BA"/>
    <w:rsid w:val="008B6E4C"/>
    <w:rsid w:val="008B7605"/>
    <w:rsid w:val="008C0607"/>
    <w:rsid w:val="008C0CD3"/>
    <w:rsid w:val="008C7353"/>
    <w:rsid w:val="008D2BF1"/>
    <w:rsid w:val="008E3375"/>
    <w:rsid w:val="008E44C9"/>
    <w:rsid w:val="008E58DD"/>
    <w:rsid w:val="008E7F60"/>
    <w:rsid w:val="008F0E5C"/>
    <w:rsid w:val="008F61B5"/>
    <w:rsid w:val="00901A3A"/>
    <w:rsid w:val="0090596A"/>
    <w:rsid w:val="00912153"/>
    <w:rsid w:val="00916ACF"/>
    <w:rsid w:val="00921E47"/>
    <w:rsid w:val="009253C9"/>
    <w:rsid w:val="0093542F"/>
    <w:rsid w:val="00935877"/>
    <w:rsid w:val="0094096A"/>
    <w:rsid w:val="00944BB0"/>
    <w:rsid w:val="00945A21"/>
    <w:rsid w:val="00951CEF"/>
    <w:rsid w:val="00952207"/>
    <w:rsid w:val="00952EC9"/>
    <w:rsid w:val="009530EA"/>
    <w:rsid w:val="0095334C"/>
    <w:rsid w:val="0095635B"/>
    <w:rsid w:val="00956910"/>
    <w:rsid w:val="0095694A"/>
    <w:rsid w:val="00956D39"/>
    <w:rsid w:val="00961399"/>
    <w:rsid w:val="00964A9D"/>
    <w:rsid w:val="00967716"/>
    <w:rsid w:val="009678C5"/>
    <w:rsid w:val="009756E5"/>
    <w:rsid w:val="00977D70"/>
    <w:rsid w:val="0098269C"/>
    <w:rsid w:val="00984D9A"/>
    <w:rsid w:val="00984E27"/>
    <w:rsid w:val="00994939"/>
    <w:rsid w:val="00995E8B"/>
    <w:rsid w:val="009961A8"/>
    <w:rsid w:val="009A1026"/>
    <w:rsid w:val="009A1E7C"/>
    <w:rsid w:val="009A217D"/>
    <w:rsid w:val="009A4039"/>
    <w:rsid w:val="009B1216"/>
    <w:rsid w:val="009B212B"/>
    <w:rsid w:val="009B63C7"/>
    <w:rsid w:val="009B6DDD"/>
    <w:rsid w:val="009B6F99"/>
    <w:rsid w:val="009C527E"/>
    <w:rsid w:val="009D7CD5"/>
    <w:rsid w:val="009E20E6"/>
    <w:rsid w:val="009E5DEC"/>
    <w:rsid w:val="009E6188"/>
    <w:rsid w:val="009E66D4"/>
    <w:rsid w:val="009E6EBE"/>
    <w:rsid w:val="009F52F3"/>
    <w:rsid w:val="009F6C49"/>
    <w:rsid w:val="00A05158"/>
    <w:rsid w:val="00A10BB4"/>
    <w:rsid w:val="00A22171"/>
    <w:rsid w:val="00A2351B"/>
    <w:rsid w:val="00A3025B"/>
    <w:rsid w:val="00A35BDB"/>
    <w:rsid w:val="00A41073"/>
    <w:rsid w:val="00A45EF4"/>
    <w:rsid w:val="00A53017"/>
    <w:rsid w:val="00A5405A"/>
    <w:rsid w:val="00A57BCA"/>
    <w:rsid w:val="00A61BD6"/>
    <w:rsid w:val="00A66E9F"/>
    <w:rsid w:val="00A73F1C"/>
    <w:rsid w:val="00A753B4"/>
    <w:rsid w:val="00A80BA4"/>
    <w:rsid w:val="00A85A17"/>
    <w:rsid w:val="00A9701B"/>
    <w:rsid w:val="00AB16A3"/>
    <w:rsid w:val="00AB2B21"/>
    <w:rsid w:val="00AC0F69"/>
    <w:rsid w:val="00AD53D5"/>
    <w:rsid w:val="00AD58A0"/>
    <w:rsid w:val="00AE3177"/>
    <w:rsid w:val="00AE39BC"/>
    <w:rsid w:val="00AE3D2A"/>
    <w:rsid w:val="00AE3F78"/>
    <w:rsid w:val="00AE5026"/>
    <w:rsid w:val="00AF003A"/>
    <w:rsid w:val="00AF2878"/>
    <w:rsid w:val="00AF63CB"/>
    <w:rsid w:val="00B0456F"/>
    <w:rsid w:val="00B054E7"/>
    <w:rsid w:val="00B205F1"/>
    <w:rsid w:val="00B237DB"/>
    <w:rsid w:val="00B270A8"/>
    <w:rsid w:val="00B408AB"/>
    <w:rsid w:val="00B42C24"/>
    <w:rsid w:val="00B43DC3"/>
    <w:rsid w:val="00B4526E"/>
    <w:rsid w:val="00B5277A"/>
    <w:rsid w:val="00B54FFC"/>
    <w:rsid w:val="00B56527"/>
    <w:rsid w:val="00B5712C"/>
    <w:rsid w:val="00B61131"/>
    <w:rsid w:val="00B64ADF"/>
    <w:rsid w:val="00B64CF3"/>
    <w:rsid w:val="00B71715"/>
    <w:rsid w:val="00B7673E"/>
    <w:rsid w:val="00B76AE0"/>
    <w:rsid w:val="00B818FF"/>
    <w:rsid w:val="00B840AA"/>
    <w:rsid w:val="00B85580"/>
    <w:rsid w:val="00B85944"/>
    <w:rsid w:val="00B87020"/>
    <w:rsid w:val="00B9216A"/>
    <w:rsid w:val="00B97B7A"/>
    <w:rsid w:val="00BA116A"/>
    <w:rsid w:val="00BB0FEE"/>
    <w:rsid w:val="00BB19A2"/>
    <w:rsid w:val="00BB57F0"/>
    <w:rsid w:val="00BC03A7"/>
    <w:rsid w:val="00BC5B72"/>
    <w:rsid w:val="00BC67F7"/>
    <w:rsid w:val="00BD1A29"/>
    <w:rsid w:val="00BD24F3"/>
    <w:rsid w:val="00BD2D64"/>
    <w:rsid w:val="00BD3CE8"/>
    <w:rsid w:val="00BE2C2E"/>
    <w:rsid w:val="00BE456F"/>
    <w:rsid w:val="00BF4772"/>
    <w:rsid w:val="00C05E2F"/>
    <w:rsid w:val="00C12E8C"/>
    <w:rsid w:val="00C133E0"/>
    <w:rsid w:val="00C14200"/>
    <w:rsid w:val="00C17D92"/>
    <w:rsid w:val="00C24834"/>
    <w:rsid w:val="00C333E0"/>
    <w:rsid w:val="00C359FC"/>
    <w:rsid w:val="00C376D2"/>
    <w:rsid w:val="00C4584D"/>
    <w:rsid w:val="00C47737"/>
    <w:rsid w:val="00C60796"/>
    <w:rsid w:val="00C634A9"/>
    <w:rsid w:val="00C63EFA"/>
    <w:rsid w:val="00C64A3A"/>
    <w:rsid w:val="00C65A57"/>
    <w:rsid w:val="00C72721"/>
    <w:rsid w:val="00C778D3"/>
    <w:rsid w:val="00C80AE0"/>
    <w:rsid w:val="00C85641"/>
    <w:rsid w:val="00C878BD"/>
    <w:rsid w:val="00C93030"/>
    <w:rsid w:val="00C93372"/>
    <w:rsid w:val="00C9597D"/>
    <w:rsid w:val="00CA1CF7"/>
    <w:rsid w:val="00CA49C0"/>
    <w:rsid w:val="00CA4E45"/>
    <w:rsid w:val="00CC1198"/>
    <w:rsid w:val="00CC26CE"/>
    <w:rsid w:val="00CC4C2B"/>
    <w:rsid w:val="00CD0C49"/>
    <w:rsid w:val="00CD1354"/>
    <w:rsid w:val="00CE03B2"/>
    <w:rsid w:val="00CE15A8"/>
    <w:rsid w:val="00CE18F9"/>
    <w:rsid w:val="00CE1B38"/>
    <w:rsid w:val="00CE1C1C"/>
    <w:rsid w:val="00CE4CC7"/>
    <w:rsid w:val="00CE6C04"/>
    <w:rsid w:val="00CF6D16"/>
    <w:rsid w:val="00D03D90"/>
    <w:rsid w:val="00D05AFC"/>
    <w:rsid w:val="00D06B7E"/>
    <w:rsid w:val="00D071DB"/>
    <w:rsid w:val="00D10704"/>
    <w:rsid w:val="00D10924"/>
    <w:rsid w:val="00D129C5"/>
    <w:rsid w:val="00D17F07"/>
    <w:rsid w:val="00D21559"/>
    <w:rsid w:val="00D2454C"/>
    <w:rsid w:val="00D374D5"/>
    <w:rsid w:val="00D47CF5"/>
    <w:rsid w:val="00D5622A"/>
    <w:rsid w:val="00D67630"/>
    <w:rsid w:val="00D678DC"/>
    <w:rsid w:val="00D71591"/>
    <w:rsid w:val="00D732BB"/>
    <w:rsid w:val="00D801D1"/>
    <w:rsid w:val="00D82FF1"/>
    <w:rsid w:val="00D83E53"/>
    <w:rsid w:val="00D84FC5"/>
    <w:rsid w:val="00D94FFB"/>
    <w:rsid w:val="00D95616"/>
    <w:rsid w:val="00DA1838"/>
    <w:rsid w:val="00DA422A"/>
    <w:rsid w:val="00DA7232"/>
    <w:rsid w:val="00DA7266"/>
    <w:rsid w:val="00DB20C2"/>
    <w:rsid w:val="00DB26E1"/>
    <w:rsid w:val="00DB373B"/>
    <w:rsid w:val="00DC4C41"/>
    <w:rsid w:val="00DD1CCD"/>
    <w:rsid w:val="00DE301B"/>
    <w:rsid w:val="00DE4733"/>
    <w:rsid w:val="00DE4D6A"/>
    <w:rsid w:val="00DE71CA"/>
    <w:rsid w:val="00DF3CFE"/>
    <w:rsid w:val="00DF3E35"/>
    <w:rsid w:val="00DF7496"/>
    <w:rsid w:val="00E05C23"/>
    <w:rsid w:val="00E067C2"/>
    <w:rsid w:val="00E107E2"/>
    <w:rsid w:val="00E1225D"/>
    <w:rsid w:val="00E1276F"/>
    <w:rsid w:val="00E13262"/>
    <w:rsid w:val="00E1761B"/>
    <w:rsid w:val="00E22B40"/>
    <w:rsid w:val="00E233E0"/>
    <w:rsid w:val="00E30993"/>
    <w:rsid w:val="00E33B52"/>
    <w:rsid w:val="00E37F9A"/>
    <w:rsid w:val="00E406E3"/>
    <w:rsid w:val="00E44EB5"/>
    <w:rsid w:val="00E4768C"/>
    <w:rsid w:val="00E51936"/>
    <w:rsid w:val="00E52BEE"/>
    <w:rsid w:val="00E534DC"/>
    <w:rsid w:val="00E54883"/>
    <w:rsid w:val="00E55849"/>
    <w:rsid w:val="00E6078E"/>
    <w:rsid w:val="00E61865"/>
    <w:rsid w:val="00E620A5"/>
    <w:rsid w:val="00E6536C"/>
    <w:rsid w:val="00E774DD"/>
    <w:rsid w:val="00E81AAB"/>
    <w:rsid w:val="00E82772"/>
    <w:rsid w:val="00E859DF"/>
    <w:rsid w:val="00E91945"/>
    <w:rsid w:val="00E925E3"/>
    <w:rsid w:val="00E93DA8"/>
    <w:rsid w:val="00EA19BF"/>
    <w:rsid w:val="00EA27A0"/>
    <w:rsid w:val="00EA4063"/>
    <w:rsid w:val="00EA6F8A"/>
    <w:rsid w:val="00EB0036"/>
    <w:rsid w:val="00EB4599"/>
    <w:rsid w:val="00EB5996"/>
    <w:rsid w:val="00EC0502"/>
    <w:rsid w:val="00EC727B"/>
    <w:rsid w:val="00EC756A"/>
    <w:rsid w:val="00EC774E"/>
    <w:rsid w:val="00EC7B39"/>
    <w:rsid w:val="00ED7E8F"/>
    <w:rsid w:val="00EE1055"/>
    <w:rsid w:val="00EE1C9D"/>
    <w:rsid w:val="00EF3BB1"/>
    <w:rsid w:val="00EF6BED"/>
    <w:rsid w:val="00F06861"/>
    <w:rsid w:val="00F10E29"/>
    <w:rsid w:val="00F11F12"/>
    <w:rsid w:val="00F12956"/>
    <w:rsid w:val="00F167D8"/>
    <w:rsid w:val="00F17B93"/>
    <w:rsid w:val="00F32457"/>
    <w:rsid w:val="00F376E2"/>
    <w:rsid w:val="00F37F8E"/>
    <w:rsid w:val="00F422DD"/>
    <w:rsid w:val="00F44DAA"/>
    <w:rsid w:val="00F46BE3"/>
    <w:rsid w:val="00F5060D"/>
    <w:rsid w:val="00F51DBE"/>
    <w:rsid w:val="00F63A96"/>
    <w:rsid w:val="00F74200"/>
    <w:rsid w:val="00F81A09"/>
    <w:rsid w:val="00F95DC0"/>
    <w:rsid w:val="00F96ECC"/>
    <w:rsid w:val="00FA0022"/>
    <w:rsid w:val="00FA21F0"/>
    <w:rsid w:val="00FA28B3"/>
    <w:rsid w:val="00FA3CE8"/>
    <w:rsid w:val="00FB22C6"/>
    <w:rsid w:val="00FC2405"/>
    <w:rsid w:val="00FC2FDC"/>
    <w:rsid w:val="00FD02FD"/>
    <w:rsid w:val="00FE1E34"/>
    <w:rsid w:val="00FE24E7"/>
    <w:rsid w:val="00FE26C5"/>
    <w:rsid w:val="00FF0639"/>
    <w:rsid w:val="00FF27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5EF4"/>
  </w:style>
  <w:style w:type="paragraph" w:styleId="1">
    <w:name w:val="heading 1"/>
    <w:basedOn w:val="a"/>
    <w:next w:val="a"/>
    <w:qFormat/>
    <w:rsid w:val="00A45EF4"/>
    <w:pPr>
      <w:keepNext/>
      <w:spacing w:line="220" w:lineRule="exact"/>
      <w:jc w:val="center"/>
      <w:outlineLvl w:val="0"/>
    </w:pPr>
    <w:rPr>
      <w:rFonts w:ascii="AG Souvenir" w:hAnsi="AG Souvenir"/>
      <w:b/>
      <w:spacing w:val="38"/>
      <w:sz w:val="28"/>
    </w:rPr>
  </w:style>
  <w:style w:type="paragraph" w:styleId="2">
    <w:name w:val="heading 2"/>
    <w:basedOn w:val="a"/>
    <w:next w:val="a"/>
    <w:qFormat/>
    <w:rsid w:val="002B4460"/>
    <w:pPr>
      <w:keepNext/>
      <w:tabs>
        <w:tab w:val="left" w:pos="2040"/>
      </w:tabs>
      <w:ind w:firstLine="567"/>
      <w:jc w:val="both"/>
      <w:outlineLvl w:val="1"/>
    </w:pPr>
    <w:rPr>
      <w:rFonts w:eastAsia="Arial Unicode MS"/>
      <w:b/>
      <w:bCs/>
      <w:sz w:val="28"/>
      <w:szCs w:val="24"/>
    </w:rPr>
  </w:style>
  <w:style w:type="paragraph" w:styleId="3">
    <w:name w:val="heading 3"/>
    <w:basedOn w:val="a"/>
    <w:next w:val="a"/>
    <w:qFormat/>
    <w:rsid w:val="002B4460"/>
    <w:pPr>
      <w:keepNext/>
      <w:jc w:val="center"/>
      <w:outlineLvl w:val="2"/>
    </w:pPr>
    <w:rPr>
      <w:b/>
      <w:spacing w:val="30"/>
      <w:sz w:val="36"/>
    </w:rPr>
  </w:style>
  <w:style w:type="paragraph" w:styleId="4">
    <w:name w:val="heading 4"/>
    <w:basedOn w:val="a"/>
    <w:next w:val="a"/>
    <w:qFormat/>
    <w:rsid w:val="002B4460"/>
    <w:pPr>
      <w:keepNext/>
      <w:tabs>
        <w:tab w:val="left" w:pos="2040"/>
      </w:tabs>
      <w:outlineLvl w:val="3"/>
    </w:pPr>
    <w:rPr>
      <w:rFonts w:eastAsia="Arial Unicode MS"/>
      <w:b/>
      <w:bCs/>
      <w:sz w:val="28"/>
      <w:szCs w:val="24"/>
    </w:rPr>
  </w:style>
  <w:style w:type="paragraph" w:styleId="5">
    <w:name w:val="heading 5"/>
    <w:basedOn w:val="a"/>
    <w:next w:val="a"/>
    <w:qFormat/>
    <w:rsid w:val="002B4460"/>
    <w:pPr>
      <w:keepNext/>
      <w:tabs>
        <w:tab w:val="left" w:pos="2040"/>
      </w:tabs>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45EF4"/>
    <w:rPr>
      <w:sz w:val="28"/>
    </w:rPr>
  </w:style>
  <w:style w:type="paragraph" w:styleId="a4">
    <w:name w:val="Body Text Indent"/>
    <w:basedOn w:val="a"/>
    <w:rsid w:val="00A45EF4"/>
    <w:pPr>
      <w:ind w:firstLine="709"/>
      <w:jc w:val="both"/>
    </w:pPr>
    <w:rPr>
      <w:sz w:val="28"/>
    </w:rPr>
  </w:style>
  <w:style w:type="paragraph" w:customStyle="1" w:styleId="Postan">
    <w:name w:val="Postan"/>
    <w:basedOn w:val="a"/>
    <w:rsid w:val="00A45EF4"/>
    <w:pPr>
      <w:jc w:val="center"/>
    </w:pPr>
    <w:rPr>
      <w:sz w:val="28"/>
    </w:rPr>
  </w:style>
  <w:style w:type="paragraph" w:styleId="a5">
    <w:name w:val="footer"/>
    <w:basedOn w:val="a"/>
    <w:rsid w:val="00A45EF4"/>
    <w:pPr>
      <w:tabs>
        <w:tab w:val="center" w:pos="4153"/>
        <w:tab w:val="right" w:pos="8306"/>
      </w:tabs>
    </w:pPr>
  </w:style>
  <w:style w:type="paragraph" w:styleId="a6">
    <w:name w:val="header"/>
    <w:basedOn w:val="a"/>
    <w:rsid w:val="00A45EF4"/>
    <w:pPr>
      <w:tabs>
        <w:tab w:val="center" w:pos="4153"/>
        <w:tab w:val="right" w:pos="8306"/>
      </w:tabs>
    </w:pPr>
  </w:style>
  <w:style w:type="character" w:styleId="a7">
    <w:name w:val="page number"/>
    <w:basedOn w:val="a0"/>
    <w:rsid w:val="00A45EF4"/>
  </w:style>
  <w:style w:type="paragraph" w:customStyle="1" w:styleId="ConsNonformat">
    <w:name w:val="ConsNonformat"/>
    <w:rsid w:val="002B4460"/>
    <w:pPr>
      <w:widowControl w:val="0"/>
      <w:autoSpaceDE w:val="0"/>
      <w:autoSpaceDN w:val="0"/>
      <w:adjustRightInd w:val="0"/>
      <w:ind w:right="19772"/>
    </w:pPr>
    <w:rPr>
      <w:rFonts w:ascii="Courier New" w:hAnsi="Courier New" w:cs="Courier New"/>
    </w:rPr>
  </w:style>
  <w:style w:type="paragraph" w:customStyle="1" w:styleId="ConsNormal">
    <w:name w:val="ConsNormal"/>
    <w:rsid w:val="002B4460"/>
    <w:pPr>
      <w:widowControl w:val="0"/>
      <w:autoSpaceDE w:val="0"/>
      <w:autoSpaceDN w:val="0"/>
      <w:adjustRightInd w:val="0"/>
      <w:ind w:right="19772" w:firstLine="720"/>
    </w:pPr>
    <w:rPr>
      <w:rFonts w:ascii="Arial" w:hAnsi="Arial" w:cs="Arial"/>
    </w:rPr>
  </w:style>
  <w:style w:type="paragraph" w:styleId="20">
    <w:name w:val="Body Text Indent 2"/>
    <w:basedOn w:val="a"/>
    <w:rsid w:val="002B4460"/>
    <w:pPr>
      <w:overflowPunct w:val="0"/>
      <w:autoSpaceDE w:val="0"/>
      <w:autoSpaceDN w:val="0"/>
      <w:adjustRightInd w:val="0"/>
      <w:ind w:firstLine="720"/>
      <w:jc w:val="both"/>
      <w:textAlignment w:val="baseline"/>
    </w:pPr>
    <w:rPr>
      <w:sz w:val="28"/>
    </w:rPr>
  </w:style>
  <w:style w:type="paragraph" w:customStyle="1" w:styleId="ConsTitle">
    <w:name w:val="ConsTitle"/>
    <w:rsid w:val="002B4460"/>
    <w:pPr>
      <w:widowControl w:val="0"/>
      <w:autoSpaceDE w:val="0"/>
      <w:autoSpaceDN w:val="0"/>
      <w:adjustRightInd w:val="0"/>
      <w:ind w:right="19772"/>
    </w:pPr>
    <w:rPr>
      <w:rFonts w:ascii="Arial" w:hAnsi="Arial" w:cs="Arial"/>
      <w:b/>
      <w:bCs/>
      <w:sz w:val="16"/>
      <w:szCs w:val="16"/>
    </w:rPr>
  </w:style>
  <w:style w:type="paragraph" w:styleId="21">
    <w:name w:val="Body Text 2"/>
    <w:basedOn w:val="a"/>
    <w:rsid w:val="002B4460"/>
    <w:pPr>
      <w:ind w:right="6111"/>
    </w:pPr>
    <w:rPr>
      <w:sz w:val="28"/>
      <w:szCs w:val="24"/>
    </w:rPr>
  </w:style>
  <w:style w:type="paragraph" w:styleId="30">
    <w:name w:val="Body Text 3"/>
    <w:basedOn w:val="a"/>
    <w:rsid w:val="002B4460"/>
    <w:pPr>
      <w:jc w:val="center"/>
    </w:pPr>
    <w:rPr>
      <w:b/>
      <w:spacing w:val="14"/>
      <w:sz w:val="32"/>
      <w:szCs w:val="24"/>
    </w:rPr>
  </w:style>
  <w:style w:type="character" w:styleId="a8">
    <w:name w:val="Hyperlink"/>
    <w:rsid w:val="002B4460"/>
    <w:rPr>
      <w:color w:val="0000FF"/>
      <w:u w:val="single"/>
    </w:rPr>
  </w:style>
  <w:style w:type="paragraph" w:styleId="31">
    <w:name w:val="Body Text Indent 3"/>
    <w:basedOn w:val="a"/>
    <w:rsid w:val="002B4460"/>
    <w:pPr>
      <w:autoSpaceDE w:val="0"/>
      <w:autoSpaceDN w:val="0"/>
      <w:adjustRightInd w:val="0"/>
      <w:spacing w:line="320" w:lineRule="atLeast"/>
      <w:ind w:left="420" w:hanging="420"/>
      <w:jc w:val="both"/>
    </w:pPr>
    <w:rPr>
      <w:szCs w:val="24"/>
    </w:rPr>
  </w:style>
  <w:style w:type="character" w:styleId="a9">
    <w:name w:val="FollowedHyperlink"/>
    <w:rsid w:val="002B4460"/>
    <w:rPr>
      <w:color w:val="800080"/>
      <w:u w:val="single"/>
    </w:rPr>
  </w:style>
  <w:style w:type="paragraph" w:customStyle="1" w:styleId="ConsPlusNormal">
    <w:name w:val="ConsPlusNormal"/>
    <w:rsid w:val="002B4460"/>
    <w:pPr>
      <w:widowControl w:val="0"/>
      <w:autoSpaceDE w:val="0"/>
      <w:autoSpaceDN w:val="0"/>
      <w:adjustRightInd w:val="0"/>
      <w:ind w:firstLine="720"/>
    </w:pPr>
    <w:rPr>
      <w:rFonts w:ascii="Arial" w:hAnsi="Arial" w:cs="Arial"/>
    </w:rPr>
  </w:style>
  <w:style w:type="paragraph" w:styleId="aa">
    <w:name w:val="Title"/>
    <w:basedOn w:val="a"/>
    <w:qFormat/>
    <w:rsid w:val="002B4460"/>
    <w:pPr>
      <w:ind w:firstLine="567"/>
      <w:jc w:val="center"/>
    </w:pPr>
    <w:rPr>
      <w:b/>
      <w:bCs/>
      <w:sz w:val="28"/>
      <w:szCs w:val="24"/>
    </w:rPr>
  </w:style>
  <w:style w:type="paragraph" w:styleId="ab">
    <w:name w:val="Subtitle"/>
    <w:basedOn w:val="a"/>
    <w:qFormat/>
    <w:rsid w:val="002B4460"/>
    <w:pPr>
      <w:ind w:firstLine="567"/>
      <w:jc w:val="center"/>
    </w:pPr>
    <w:rPr>
      <w:b/>
      <w:bCs/>
      <w:i/>
      <w:iCs/>
      <w:sz w:val="28"/>
      <w:szCs w:val="24"/>
    </w:rPr>
  </w:style>
  <w:style w:type="paragraph" w:customStyle="1" w:styleId="ConsPlusNonformat">
    <w:name w:val="ConsPlusNonformat"/>
    <w:rsid w:val="002B4460"/>
    <w:pPr>
      <w:widowControl w:val="0"/>
      <w:autoSpaceDE w:val="0"/>
      <w:autoSpaceDN w:val="0"/>
      <w:adjustRightInd w:val="0"/>
    </w:pPr>
    <w:rPr>
      <w:rFonts w:ascii="Courier New" w:hAnsi="Courier New" w:cs="Courier New"/>
    </w:rPr>
  </w:style>
  <w:style w:type="table" w:styleId="ac">
    <w:name w:val="Table Grid"/>
    <w:basedOn w:val="a1"/>
    <w:rsid w:val="002B44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C439A"/>
    <w:pPr>
      <w:spacing w:before="100" w:beforeAutospacing="1" w:after="100" w:afterAutospacing="1"/>
    </w:pPr>
    <w:rPr>
      <w:rFonts w:ascii="Tahoma" w:hAnsi="Tahoma"/>
      <w:lang w:val="en-US" w:eastAsia="en-US"/>
    </w:rPr>
  </w:style>
  <w:style w:type="paragraph" w:customStyle="1" w:styleId="ad">
    <w:name w:val="Знак Знак Знак"/>
    <w:basedOn w:val="a"/>
    <w:rsid w:val="006F1ECD"/>
    <w:pPr>
      <w:spacing w:before="100" w:beforeAutospacing="1" w:after="100" w:afterAutospacing="1"/>
    </w:pPr>
    <w:rPr>
      <w:rFonts w:ascii="Tahoma" w:hAnsi="Tahoma" w:cs="Tahoma"/>
      <w:lang w:val="en-US" w:eastAsia="en-US"/>
    </w:rPr>
  </w:style>
  <w:style w:type="paragraph" w:customStyle="1" w:styleId="10">
    <w:name w:val="Знак1"/>
    <w:basedOn w:val="a"/>
    <w:rsid w:val="000F7599"/>
    <w:pPr>
      <w:spacing w:before="100" w:beforeAutospacing="1" w:after="100" w:afterAutospacing="1"/>
    </w:pPr>
    <w:rPr>
      <w:rFonts w:ascii="Tahoma" w:hAnsi="Tahoma" w:cs="Tahoma"/>
      <w:lang w:val="en-US" w:eastAsia="en-US"/>
    </w:rPr>
  </w:style>
  <w:style w:type="paragraph" w:styleId="ae">
    <w:name w:val="Balloon Text"/>
    <w:basedOn w:val="a"/>
    <w:link w:val="af"/>
    <w:rsid w:val="00721BF0"/>
    <w:rPr>
      <w:rFonts w:ascii="Tahoma" w:hAnsi="Tahoma"/>
      <w:sz w:val="16"/>
      <w:szCs w:val="16"/>
    </w:rPr>
  </w:style>
  <w:style w:type="character" w:customStyle="1" w:styleId="af">
    <w:name w:val="Текст выноски Знак"/>
    <w:link w:val="ae"/>
    <w:rsid w:val="00721BF0"/>
    <w:rPr>
      <w:rFonts w:ascii="Tahoma" w:hAnsi="Tahoma" w:cs="Tahoma"/>
      <w:sz w:val="16"/>
      <w:szCs w:val="16"/>
    </w:rPr>
  </w:style>
  <w:style w:type="paragraph" w:styleId="af0">
    <w:name w:val="Normal (Web)"/>
    <w:basedOn w:val="a"/>
    <w:rsid w:val="005401F2"/>
    <w:pPr>
      <w:spacing w:before="100" w:beforeAutospacing="1" w:after="100" w:afterAutospacing="1"/>
    </w:pPr>
    <w:rPr>
      <w:rFonts w:eastAsia="Calibri"/>
      <w:sz w:val="24"/>
      <w:szCs w:val="24"/>
    </w:rPr>
  </w:style>
  <w:style w:type="character" w:customStyle="1" w:styleId="9">
    <w:name w:val="Основной текст + 9"/>
    <w:aliases w:val="5 pt,Не полужирный"/>
    <w:rsid w:val="005401F2"/>
    <w:rPr>
      <w:rFonts w:ascii="Courier New" w:hAnsi="Courier New"/>
      <w:spacing w:val="-20"/>
      <w:sz w:val="19"/>
      <w:lang w:val="ru-RU" w:eastAsia="ru-RU"/>
    </w:rPr>
  </w:style>
  <w:style w:type="character" w:customStyle="1" w:styleId="11pt">
    <w:name w:val="Основной текст + 11 pt"/>
    <w:rsid w:val="005401F2"/>
    <w:rPr>
      <w:rFonts w:ascii="Lucida Sans Unicode" w:hAnsi="Lucida Sans Unicode"/>
      <w:spacing w:val="-10"/>
      <w:sz w:val="22"/>
      <w:u w:val="none"/>
    </w:rPr>
  </w:style>
  <w:style w:type="paragraph" w:customStyle="1" w:styleId="Default">
    <w:name w:val="Default"/>
    <w:rsid w:val="005401F2"/>
    <w:pPr>
      <w:autoSpaceDE w:val="0"/>
      <w:autoSpaceDN w:val="0"/>
      <w:adjustRightInd w:val="0"/>
    </w:pPr>
    <w:rPr>
      <w:rFonts w:eastAsia="Calibri"/>
      <w:color w:val="000000"/>
      <w:sz w:val="24"/>
      <w:szCs w:val="24"/>
    </w:rPr>
  </w:style>
  <w:style w:type="paragraph" w:customStyle="1" w:styleId="af1">
    <w:name w:val="Прижатый влево"/>
    <w:basedOn w:val="a"/>
    <w:next w:val="a"/>
    <w:rsid w:val="00014ADE"/>
    <w:pPr>
      <w:widowControl w:val="0"/>
      <w:autoSpaceDE w:val="0"/>
      <w:autoSpaceDN w:val="0"/>
      <w:adjustRightInd w:val="0"/>
    </w:pPr>
    <w:rPr>
      <w:sz w:val="24"/>
      <w:szCs w:val="24"/>
    </w:rPr>
  </w:style>
  <w:style w:type="paragraph" w:styleId="af2">
    <w:name w:val="List Paragraph"/>
    <w:basedOn w:val="a"/>
    <w:uiPriority w:val="34"/>
    <w:qFormat/>
    <w:rsid w:val="004D203B"/>
    <w:pPr>
      <w:ind w:left="720"/>
      <w:contextualSpacing/>
    </w:pPr>
  </w:style>
  <w:style w:type="character" w:customStyle="1" w:styleId="22">
    <w:name w:val="Основной текст (2)_"/>
    <w:link w:val="23"/>
    <w:locked/>
    <w:rsid w:val="004D203B"/>
    <w:rPr>
      <w:shd w:val="clear" w:color="auto" w:fill="FFFFFF"/>
    </w:rPr>
  </w:style>
  <w:style w:type="paragraph" w:customStyle="1" w:styleId="23">
    <w:name w:val="Основной текст (2)"/>
    <w:basedOn w:val="a"/>
    <w:link w:val="22"/>
    <w:rsid w:val="004D203B"/>
    <w:pPr>
      <w:widowControl w:val="0"/>
      <w:shd w:val="clear" w:color="auto" w:fill="FFFFFF"/>
      <w:spacing w:line="0" w:lineRule="atLeast"/>
    </w:pPr>
  </w:style>
</w:styles>
</file>

<file path=word/webSettings.xml><?xml version="1.0" encoding="utf-8"?>
<w:webSettings xmlns:r="http://schemas.openxmlformats.org/officeDocument/2006/relationships" xmlns:w="http://schemas.openxmlformats.org/wordprocessingml/2006/main">
  <w:divs>
    <w:div w:id="389811586">
      <w:bodyDiv w:val="1"/>
      <w:marLeft w:val="0"/>
      <w:marRight w:val="0"/>
      <w:marTop w:val="0"/>
      <w:marBottom w:val="0"/>
      <w:divBdr>
        <w:top w:val="none" w:sz="0" w:space="0" w:color="auto"/>
        <w:left w:val="none" w:sz="0" w:space="0" w:color="auto"/>
        <w:bottom w:val="none" w:sz="0" w:space="0" w:color="auto"/>
        <w:right w:val="none" w:sz="0" w:space="0" w:color="auto"/>
      </w:divBdr>
    </w:div>
    <w:div w:id="13408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Распоряжение АРО</Template>
  <TotalTime>169</TotalTime>
  <Pages>1</Pages>
  <Words>1138</Words>
  <Characters>6487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Microsoft</Company>
  <LinksUpToDate>false</LinksUpToDate>
  <CharactersWithSpaces>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Виталий</cp:lastModifiedBy>
  <cp:revision>17</cp:revision>
  <cp:lastPrinted>2020-10-26T06:31:00Z</cp:lastPrinted>
  <dcterms:created xsi:type="dcterms:W3CDTF">2021-04-01T14:17:00Z</dcterms:created>
  <dcterms:modified xsi:type="dcterms:W3CDTF">2022-05-16T13:39:00Z</dcterms:modified>
</cp:coreProperties>
</file>