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FB" w:rsidRDefault="006157FB" w:rsidP="000503D0">
      <w:pPr>
        <w:jc w:val="center"/>
        <w:rPr>
          <w:b/>
          <w:sz w:val="28"/>
          <w:szCs w:val="28"/>
        </w:rPr>
      </w:pPr>
    </w:p>
    <w:p w:rsidR="000503D0" w:rsidRPr="00D508E6" w:rsidRDefault="006738E5" w:rsidP="000503D0">
      <w:pPr>
        <w:jc w:val="center"/>
        <w:rPr>
          <w:b/>
          <w:sz w:val="28"/>
          <w:szCs w:val="28"/>
        </w:rPr>
      </w:pPr>
      <w:r w:rsidRPr="00D508E6">
        <w:rPr>
          <w:b/>
          <w:sz w:val="28"/>
          <w:szCs w:val="28"/>
        </w:rPr>
        <w:t xml:space="preserve">Информационно-статистический обзор рассмотренных </w:t>
      </w:r>
      <w:r w:rsidRPr="00D508E6">
        <w:rPr>
          <w:b/>
          <w:sz w:val="28"/>
          <w:szCs w:val="28"/>
        </w:rPr>
        <w:br/>
      </w:r>
      <w:r w:rsidR="00FB1FF1">
        <w:rPr>
          <w:b/>
          <w:sz w:val="28"/>
          <w:szCs w:val="28"/>
        </w:rPr>
        <w:t xml:space="preserve">за </w:t>
      </w:r>
      <w:r w:rsidR="00AF1B63">
        <w:rPr>
          <w:b/>
          <w:sz w:val="28"/>
          <w:szCs w:val="28"/>
          <w:lang w:val="en-US"/>
        </w:rPr>
        <w:t>I</w:t>
      </w:r>
      <w:r w:rsidR="00950D6D">
        <w:rPr>
          <w:b/>
          <w:sz w:val="28"/>
          <w:szCs w:val="28"/>
          <w:lang w:val="en-US"/>
        </w:rPr>
        <w:t>I</w:t>
      </w:r>
      <w:r w:rsidR="00AF1B63">
        <w:rPr>
          <w:b/>
          <w:sz w:val="28"/>
          <w:szCs w:val="28"/>
        </w:rPr>
        <w:t xml:space="preserve"> квартал</w:t>
      </w:r>
      <w:r w:rsidR="00761AF2">
        <w:rPr>
          <w:b/>
          <w:sz w:val="28"/>
          <w:szCs w:val="28"/>
        </w:rPr>
        <w:t xml:space="preserve"> </w:t>
      </w:r>
      <w:r w:rsidR="00AF1B63">
        <w:rPr>
          <w:b/>
          <w:sz w:val="28"/>
          <w:szCs w:val="28"/>
        </w:rPr>
        <w:t>2016</w:t>
      </w:r>
      <w:r w:rsidR="00FB1FF1">
        <w:rPr>
          <w:b/>
          <w:sz w:val="28"/>
          <w:szCs w:val="28"/>
        </w:rPr>
        <w:t xml:space="preserve"> год</w:t>
      </w:r>
      <w:r w:rsidR="00AF1B63">
        <w:rPr>
          <w:b/>
          <w:sz w:val="28"/>
          <w:szCs w:val="28"/>
        </w:rPr>
        <w:t>а</w:t>
      </w:r>
    </w:p>
    <w:p w:rsidR="006738E5" w:rsidRPr="00D508E6" w:rsidRDefault="006738E5" w:rsidP="006738E5">
      <w:pPr>
        <w:jc w:val="center"/>
        <w:rPr>
          <w:b/>
          <w:sz w:val="28"/>
          <w:szCs w:val="28"/>
        </w:rPr>
      </w:pPr>
      <w:r w:rsidRPr="00D508E6">
        <w:rPr>
          <w:b/>
          <w:sz w:val="28"/>
          <w:szCs w:val="28"/>
        </w:rPr>
        <w:t>обращений граждан, организаций и общественных объединений,</w:t>
      </w:r>
    </w:p>
    <w:p w:rsidR="006738E5" w:rsidRPr="006209EC" w:rsidRDefault="006738E5" w:rsidP="006738E5">
      <w:pPr>
        <w:jc w:val="center"/>
        <w:rPr>
          <w:sz w:val="28"/>
          <w:szCs w:val="28"/>
        </w:rPr>
      </w:pPr>
      <w:r w:rsidRPr="00D508E6">
        <w:rPr>
          <w:b/>
          <w:sz w:val="28"/>
          <w:szCs w:val="28"/>
        </w:rPr>
        <w:t xml:space="preserve">поступивших в Администрацию </w:t>
      </w:r>
      <w:r w:rsidR="00F83236">
        <w:rPr>
          <w:b/>
          <w:sz w:val="28"/>
          <w:szCs w:val="28"/>
        </w:rPr>
        <w:t>Новоегорлыкского сельского поселения</w:t>
      </w:r>
    </w:p>
    <w:p w:rsidR="000503D0" w:rsidRDefault="000503D0" w:rsidP="000503D0">
      <w:pPr>
        <w:jc w:val="center"/>
      </w:pPr>
    </w:p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Default="00FD67FF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50D6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F1B63">
        <w:rPr>
          <w:sz w:val="28"/>
          <w:szCs w:val="28"/>
          <w:lang w:val="en-US"/>
        </w:rPr>
        <w:t>I</w:t>
      </w:r>
      <w:r w:rsidR="00950D6D">
        <w:rPr>
          <w:sz w:val="28"/>
          <w:szCs w:val="28"/>
          <w:lang w:val="en-US"/>
        </w:rPr>
        <w:t>I</w:t>
      </w:r>
      <w:r w:rsidR="00AF1B63" w:rsidRPr="00AF1B63">
        <w:rPr>
          <w:sz w:val="28"/>
          <w:szCs w:val="28"/>
        </w:rPr>
        <w:t xml:space="preserve"> </w:t>
      </w:r>
      <w:r w:rsidR="00AF1B63">
        <w:rPr>
          <w:sz w:val="28"/>
          <w:szCs w:val="28"/>
        </w:rPr>
        <w:t>квартале 2016</w:t>
      </w:r>
      <w:r w:rsidR="00761AF2">
        <w:rPr>
          <w:sz w:val="28"/>
          <w:szCs w:val="28"/>
        </w:rPr>
        <w:t xml:space="preserve"> </w:t>
      </w:r>
      <w:r w:rsidR="00AF1B63">
        <w:rPr>
          <w:sz w:val="28"/>
          <w:szCs w:val="28"/>
        </w:rPr>
        <w:t xml:space="preserve"> года</w:t>
      </w:r>
      <w:r w:rsidR="00CA1498">
        <w:rPr>
          <w:sz w:val="28"/>
          <w:szCs w:val="28"/>
        </w:rPr>
        <w:t xml:space="preserve"> </w:t>
      </w:r>
      <w:r w:rsidR="00761AF2">
        <w:rPr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>Новоегорлыкского сельского поселения</w:t>
      </w:r>
      <w:r w:rsidR="000503D0" w:rsidRPr="000B5A7C">
        <w:rPr>
          <w:sz w:val="28"/>
          <w:szCs w:val="28"/>
        </w:rPr>
        <w:t xml:space="preserve"> </w:t>
      </w:r>
      <w:r w:rsidR="00950D6D">
        <w:rPr>
          <w:b/>
          <w:sz w:val="28"/>
          <w:szCs w:val="28"/>
        </w:rPr>
        <w:t>поступили</w:t>
      </w:r>
      <w:r w:rsidR="000503D0" w:rsidRPr="00CA1498">
        <w:rPr>
          <w:b/>
          <w:sz w:val="28"/>
          <w:szCs w:val="28"/>
        </w:rPr>
        <w:t xml:space="preserve"> </w:t>
      </w:r>
      <w:r w:rsidR="00950D6D">
        <w:rPr>
          <w:b/>
          <w:sz w:val="28"/>
          <w:szCs w:val="28"/>
        </w:rPr>
        <w:t>18</w:t>
      </w:r>
      <w:r w:rsidR="000503D0" w:rsidRPr="00CA1498">
        <w:rPr>
          <w:b/>
          <w:sz w:val="28"/>
          <w:szCs w:val="28"/>
        </w:rPr>
        <w:t xml:space="preserve"> обращени</w:t>
      </w:r>
      <w:r>
        <w:rPr>
          <w:b/>
          <w:sz w:val="28"/>
          <w:szCs w:val="28"/>
        </w:rPr>
        <w:t>й</w:t>
      </w:r>
      <w:r w:rsidR="000503D0" w:rsidRPr="00CA1498">
        <w:rPr>
          <w:b/>
          <w:sz w:val="28"/>
          <w:szCs w:val="28"/>
        </w:rPr>
        <w:t xml:space="preserve"> граждан</w:t>
      </w:r>
      <w:r>
        <w:rPr>
          <w:b/>
          <w:sz w:val="28"/>
          <w:szCs w:val="28"/>
        </w:rPr>
        <w:t>.</w:t>
      </w:r>
    </w:p>
    <w:p w:rsidR="002A3AB4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поступивших </w:t>
      </w:r>
      <w:r w:rsidR="00950D6D">
        <w:rPr>
          <w:sz w:val="28"/>
          <w:szCs w:val="28"/>
        </w:rPr>
        <w:t>в 2015</w:t>
      </w:r>
      <w:r w:rsidR="00FD67FF">
        <w:rPr>
          <w:sz w:val="28"/>
          <w:szCs w:val="28"/>
        </w:rPr>
        <w:t xml:space="preserve"> году</w:t>
      </w:r>
      <w:r w:rsidR="005451BD">
        <w:rPr>
          <w:sz w:val="28"/>
          <w:szCs w:val="28"/>
        </w:rPr>
        <w:t xml:space="preserve"> обращений </w:t>
      </w:r>
      <w:r w:rsidR="00AF1B63">
        <w:rPr>
          <w:sz w:val="28"/>
          <w:szCs w:val="28"/>
        </w:rPr>
        <w:t xml:space="preserve">за аналогичный период </w:t>
      </w:r>
      <w:r w:rsidR="005451BD">
        <w:rPr>
          <w:sz w:val="28"/>
          <w:szCs w:val="28"/>
        </w:rPr>
        <w:t>на</w:t>
      </w:r>
      <w:r w:rsidR="00FD67FF">
        <w:rPr>
          <w:sz w:val="28"/>
          <w:szCs w:val="28"/>
        </w:rPr>
        <w:t xml:space="preserve"> </w:t>
      </w:r>
      <w:r w:rsidR="007324CE">
        <w:rPr>
          <w:color w:val="C00000"/>
          <w:sz w:val="28"/>
          <w:szCs w:val="28"/>
        </w:rPr>
        <w:t>8,3</w:t>
      </w:r>
      <w:r w:rsidR="00AF1B63" w:rsidRPr="005B6CB0">
        <w:rPr>
          <w:color w:val="C00000"/>
          <w:sz w:val="28"/>
          <w:szCs w:val="28"/>
        </w:rPr>
        <w:t xml:space="preserve"> </w:t>
      </w:r>
      <w:r w:rsidR="00AF1B63" w:rsidRPr="00AF1B63">
        <w:rPr>
          <w:sz w:val="28"/>
          <w:szCs w:val="28"/>
        </w:rPr>
        <w:t>%</w:t>
      </w:r>
      <w:r w:rsidR="00950D6D">
        <w:rPr>
          <w:sz w:val="28"/>
          <w:szCs w:val="28"/>
        </w:rPr>
        <w:t xml:space="preserve"> меньше (14</w:t>
      </w:r>
      <w:r>
        <w:rPr>
          <w:sz w:val="28"/>
          <w:szCs w:val="28"/>
        </w:rPr>
        <w:t xml:space="preserve">), чем </w:t>
      </w:r>
      <w:r w:rsidR="00950D6D">
        <w:rPr>
          <w:sz w:val="28"/>
          <w:szCs w:val="28"/>
        </w:rPr>
        <w:t>в 2016 году (18</w:t>
      </w:r>
      <w:r>
        <w:rPr>
          <w:sz w:val="28"/>
          <w:szCs w:val="28"/>
        </w:rPr>
        <w:t xml:space="preserve">). </w:t>
      </w:r>
    </w:p>
    <w:p w:rsidR="00F30FD8" w:rsidRDefault="00F30FD8" w:rsidP="0084592F">
      <w:pPr>
        <w:pStyle w:val="3"/>
        <w:spacing w:after="0"/>
        <w:ind w:left="0"/>
        <w:jc w:val="both"/>
        <w:rPr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874"/>
      </w:tblGrid>
      <w:tr w:rsidR="0084592F" w:rsidTr="00D04D5B">
        <w:tc>
          <w:tcPr>
            <w:tcW w:w="4748" w:type="dxa"/>
          </w:tcPr>
          <w:p w:rsidR="0084592F" w:rsidRPr="00512C84" w:rsidRDefault="00512C84" w:rsidP="00512C8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</w:t>
            </w:r>
            <w:r w:rsidR="0069404F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4999" w:type="dxa"/>
          </w:tcPr>
          <w:p w:rsidR="00D04D5B" w:rsidRDefault="00512C84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</w:t>
            </w:r>
            <w:r w:rsidR="0069404F">
              <w:rPr>
                <w:sz w:val="24"/>
                <w:szCs w:val="28"/>
              </w:rPr>
              <w:t xml:space="preserve"> (%)</w:t>
            </w:r>
          </w:p>
          <w:p w:rsidR="00B40F28" w:rsidRPr="00512C84" w:rsidRDefault="00B40F28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84592F" w:rsidTr="00D04D5B">
        <w:tc>
          <w:tcPr>
            <w:tcW w:w="4748" w:type="dxa"/>
          </w:tcPr>
          <w:p w:rsidR="0084592F" w:rsidRDefault="0084592F" w:rsidP="0084592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3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84592F" w:rsidRDefault="00512C84" w:rsidP="0084592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5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84592F" w:rsidRDefault="0084592F" w:rsidP="002A3AB4">
      <w:pPr>
        <w:pStyle w:val="3"/>
        <w:spacing w:after="0"/>
        <w:ind w:left="0"/>
        <w:jc w:val="center"/>
        <w:rPr>
          <w:sz w:val="28"/>
          <w:szCs w:val="28"/>
        </w:rPr>
      </w:pPr>
    </w:p>
    <w:p w:rsidR="00657DE1" w:rsidRDefault="00657DE1" w:rsidP="00657DE1">
      <w:pPr>
        <w:ind w:firstLine="567"/>
        <w:jc w:val="both"/>
        <w:rPr>
          <w:sz w:val="28"/>
          <w:szCs w:val="28"/>
        </w:rPr>
      </w:pPr>
      <w:r w:rsidRPr="00657DE1">
        <w:rPr>
          <w:sz w:val="28"/>
          <w:szCs w:val="28"/>
        </w:rPr>
        <w:t xml:space="preserve">С учетом численности населения </w:t>
      </w:r>
      <w:r w:rsidR="00FD67FF">
        <w:rPr>
          <w:sz w:val="28"/>
          <w:szCs w:val="28"/>
        </w:rPr>
        <w:t>поселения</w:t>
      </w:r>
      <w:r w:rsidRPr="00657DE1">
        <w:rPr>
          <w:sz w:val="28"/>
          <w:szCs w:val="28"/>
        </w:rPr>
        <w:t xml:space="preserve"> (</w:t>
      </w:r>
      <w:r w:rsidR="00FD67FF">
        <w:rPr>
          <w:sz w:val="28"/>
          <w:szCs w:val="28"/>
        </w:rPr>
        <w:t>4100</w:t>
      </w:r>
      <w:r w:rsidR="00761AF2">
        <w:rPr>
          <w:sz w:val="28"/>
          <w:szCs w:val="28"/>
        </w:rPr>
        <w:t xml:space="preserve"> </w:t>
      </w:r>
      <w:r w:rsidRPr="00657DE1">
        <w:rPr>
          <w:sz w:val="28"/>
          <w:szCs w:val="28"/>
        </w:rPr>
        <w:t xml:space="preserve">жителей на </w:t>
      </w:r>
      <w:r w:rsidR="00AF1B63">
        <w:rPr>
          <w:sz w:val="28"/>
          <w:szCs w:val="28"/>
        </w:rPr>
        <w:t>1 января 2016</w:t>
      </w:r>
      <w:r w:rsidRPr="00657DE1">
        <w:rPr>
          <w:sz w:val="28"/>
          <w:szCs w:val="28"/>
        </w:rPr>
        <w:t> года) по</w:t>
      </w:r>
      <w:r w:rsidR="00761AF2">
        <w:rPr>
          <w:sz w:val="28"/>
          <w:szCs w:val="28"/>
        </w:rPr>
        <w:t xml:space="preserve">казатель активности населения за </w:t>
      </w:r>
      <w:r w:rsidR="00AF1B63">
        <w:rPr>
          <w:sz w:val="28"/>
          <w:szCs w:val="28"/>
        </w:rPr>
        <w:t>2016</w:t>
      </w:r>
      <w:r w:rsidR="00FD67FF">
        <w:rPr>
          <w:sz w:val="28"/>
          <w:szCs w:val="28"/>
        </w:rPr>
        <w:t> год</w:t>
      </w:r>
      <w:r w:rsidR="00761AF2">
        <w:rPr>
          <w:sz w:val="28"/>
          <w:szCs w:val="28"/>
        </w:rPr>
        <w:t xml:space="preserve"> составил </w:t>
      </w:r>
      <w:r w:rsidR="007324CE">
        <w:rPr>
          <w:color w:val="C00000"/>
          <w:sz w:val="28"/>
          <w:szCs w:val="28"/>
        </w:rPr>
        <w:t>0,29</w:t>
      </w:r>
      <w:r w:rsidR="00761AF2" w:rsidRPr="00AF1B63">
        <w:rPr>
          <w:color w:val="C00000"/>
          <w:sz w:val="28"/>
          <w:szCs w:val="28"/>
        </w:rPr>
        <w:t>%,</w:t>
      </w:r>
      <w:r w:rsidR="00AF1B63">
        <w:rPr>
          <w:sz w:val="28"/>
          <w:szCs w:val="28"/>
        </w:rPr>
        <w:t xml:space="preserve">  за 2015</w:t>
      </w:r>
      <w:r w:rsidR="00761AF2" w:rsidRPr="002A4098">
        <w:rPr>
          <w:sz w:val="28"/>
          <w:szCs w:val="28"/>
        </w:rPr>
        <w:t xml:space="preserve"> – </w:t>
      </w:r>
      <w:r w:rsidR="007324CE">
        <w:rPr>
          <w:color w:val="C00000"/>
          <w:sz w:val="28"/>
          <w:szCs w:val="28"/>
        </w:rPr>
        <w:t>0,32</w:t>
      </w:r>
      <w:r w:rsidR="00761AF2" w:rsidRPr="00AF1B63">
        <w:rPr>
          <w:color w:val="C00000"/>
          <w:sz w:val="28"/>
          <w:szCs w:val="28"/>
        </w:rPr>
        <w:t>%</w:t>
      </w:r>
      <w:r w:rsidR="00761AF2">
        <w:rPr>
          <w:sz w:val="28"/>
          <w:szCs w:val="28"/>
        </w:rPr>
        <w:t xml:space="preserve"> (</w:t>
      </w:r>
      <w:r w:rsidR="00AF1B63">
        <w:rPr>
          <w:sz w:val="28"/>
          <w:szCs w:val="28"/>
        </w:rPr>
        <w:t>4100 жителей на 01.01.2015</w:t>
      </w:r>
      <w:r w:rsidR="00761AF2">
        <w:rPr>
          <w:sz w:val="28"/>
          <w:szCs w:val="28"/>
        </w:rPr>
        <w:t xml:space="preserve">). </w:t>
      </w:r>
    </w:p>
    <w:p w:rsidR="00761AF2" w:rsidRPr="00657DE1" w:rsidRDefault="00761AF2" w:rsidP="00761AF2">
      <w:pPr>
        <w:ind w:firstLine="567"/>
        <w:jc w:val="center"/>
        <w:rPr>
          <w:sz w:val="28"/>
          <w:szCs w:val="28"/>
        </w:rPr>
      </w:pPr>
      <w:r w:rsidRPr="00761AF2">
        <w:rPr>
          <w:noProof/>
          <w:sz w:val="28"/>
          <w:szCs w:val="28"/>
        </w:rPr>
        <w:drawing>
          <wp:inline distT="0" distB="0" distL="0" distR="0">
            <wp:extent cx="3071813" cy="2047875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5888" w:rsidRDefault="00B55888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955E6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обращений</w:t>
      </w:r>
      <w:r w:rsidRPr="00F955E6">
        <w:rPr>
          <w:sz w:val="28"/>
          <w:szCs w:val="28"/>
        </w:rPr>
        <w:t>, поступивших</w:t>
      </w:r>
      <w:r>
        <w:rPr>
          <w:sz w:val="28"/>
          <w:szCs w:val="28"/>
        </w:rPr>
        <w:t xml:space="preserve"> </w:t>
      </w:r>
      <w:r w:rsidRPr="00D365B9">
        <w:rPr>
          <w:b/>
          <w:sz w:val="28"/>
          <w:szCs w:val="28"/>
        </w:rPr>
        <w:t>в форме электронного документа, в письменной форме и в устной форме</w:t>
      </w:r>
      <w:r>
        <w:rPr>
          <w:sz w:val="28"/>
          <w:szCs w:val="28"/>
        </w:rPr>
        <w:t xml:space="preserve"> </w:t>
      </w:r>
      <w:r w:rsidR="00B71699">
        <w:rPr>
          <w:sz w:val="28"/>
          <w:szCs w:val="28"/>
        </w:rPr>
        <w:t>за</w:t>
      </w:r>
      <w:r w:rsidR="00D44821">
        <w:rPr>
          <w:sz w:val="28"/>
          <w:szCs w:val="28"/>
        </w:rPr>
        <w:t xml:space="preserve"> </w:t>
      </w:r>
      <w:r w:rsidR="00D44821">
        <w:rPr>
          <w:sz w:val="28"/>
          <w:szCs w:val="28"/>
          <w:lang w:val="en-US"/>
        </w:rPr>
        <w:t>I</w:t>
      </w:r>
      <w:r w:rsidR="00950D6D">
        <w:rPr>
          <w:sz w:val="28"/>
          <w:szCs w:val="28"/>
          <w:lang w:val="en-US"/>
        </w:rPr>
        <w:t>I</w:t>
      </w:r>
      <w:r w:rsidR="00D44821">
        <w:rPr>
          <w:sz w:val="28"/>
          <w:szCs w:val="28"/>
        </w:rPr>
        <w:t xml:space="preserve"> квартал </w:t>
      </w:r>
      <w:r w:rsidR="00B71699">
        <w:rPr>
          <w:sz w:val="28"/>
          <w:szCs w:val="28"/>
        </w:rPr>
        <w:t xml:space="preserve"> </w:t>
      </w:r>
      <w:r w:rsidR="00AF1B63">
        <w:rPr>
          <w:sz w:val="28"/>
          <w:szCs w:val="28"/>
        </w:rPr>
        <w:t>2016</w:t>
      </w:r>
      <w:r w:rsidR="009F1EAD">
        <w:rPr>
          <w:sz w:val="28"/>
          <w:szCs w:val="28"/>
        </w:rPr>
        <w:t xml:space="preserve"> год</w:t>
      </w:r>
      <w:r w:rsidR="00D44821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9F1EAD">
        <w:rPr>
          <w:sz w:val="28"/>
          <w:szCs w:val="28"/>
        </w:rPr>
        <w:t xml:space="preserve">за </w:t>
      </w:r>
      <w:r w:rsidR="00D44821">
        <w:rPr>
          <w:sz w:val="28"/>
          <w:szCs w:val="28"/>
          <w:lang w:val="en-US"/>
        </w:rPr>
        <w:t>I</w:t>
      </w:r>
      <w:r w:rsidR="00950D6D">
        <w:rPr>
          <w:sz w:val="28"/>
          <w:szCs w:val="28"/>
          <w:lang w:val="en-US"/>
        </w:rPr>
        <w:t>I</w:t>
      </w:r>
      <w:r w:rsidR="00D44821">
        <w:rPr>
          <w:sz w:val="28"/>
          <w:szCs w:val="28"/>
        </w:rPr>
        <w:t xml:space="preserve"> квартал </w:t>
      </w:r>
      <w:r w:rsidR="00AF1B63">
        <w:rPr>
          <w:sz w:val="28"/>
          <w:szCs w:val="28"/>
        </w:rPr>
        <w:t>2015</w:t>
      </w:r>
      <w:r w:rsidR="00AE74BE">
        <w:rPr>
          <w:sz w:val="28"/>
          <w:szCs w:val="28"/>
        </w:rPr>
        <w:t> </w:t>
      </w:r>
      <w:r w:rsidR="009F1EAD">
        <w:rPr>
          <w:sz w:val="28"/>
          <w:szCs w:val="28"/>
        </w:rPr>
        <w:t>год</w:t>
      </w:r>
      <w:r w:rsidR="00D44821">
        <w:rPr>
          <w:sz w:val="28"/>
          <w:szCs w:val="28"/>
        </w:rPr>
        <w:t>а</w:t>
      </w:r>
      <w:r>
        <w:rPr>
          <w:sz w:val="28"/>
          <w:szCs w:val="28"/>
        </w:rPr>
        <w:t>, с указанием их доли в общем количестве обращений, поступивших соответственно</w:t>
      </w:r>
      <w:r w:rsidR="00B71699" w:rsidRPr="00B71699">
        <w:rPr>
          <w:sz w:val="28"/>
          <w:szCs w:val="28"/>
        </w:rPr>
        <w:t xml:space="preserve"> </w:t>
      </w:r>
      <w:r w:rsidR="00D44821">
        <w:rPr>
          <w:sz w:val="28"/>
          <w:szCs w:val="28"/>
        </w:rPr>
        <w:t xml:space="preserve">за отчетный период </w:t>
      </w:r>
      <w:r w:rsidR="00AF1B63">
        <w:rPr>
          <w:sz w:val="28"/>
          <w:szCs w:val="28"/>
        </w:rPr>
        <w:t>за 2016</w:t>
      </w:r>
      <w:r w:rsidR="009F1EAD">
        <w:rPr>
          <w:sz w:val="28"/>
          <w:szCs w:val="28"/>
        </w:rPr>
        <w:t xml:space="preserve"> </w:t>
      </w:r>
      <w:r w:rsidR="00D44821">
        <w:rPr>
          <w:sz w:val="28"/>
          <w:szCs w:val="28"/>
        </w:rPr>
        <w:t xml:space="preserve">и 2015 </w:t>
      </w:r>
      <w:r w:rsidR="009F1EAD">
        <w:rPr>
          <w:sz w:val="28"/>
          <w:szCs w:val="28"/>
        </w:rPr>
        <w:t>год</w:t>
      </w:r>
      <w:r w:rsidR="00D44821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761AF2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781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4"/>
        <w:gridCol w:w="1902"/>
        <w:gridCol w:w="1984"/>
        <w:gridCol w:w="1985"/>
        <w:gridCol w:w="2126"/>
      </w:tblGrid>
      <w:tr w:rsidR="00761AF2" w:rsidRPr="00B22C6D" w:rsidTr="00761AF2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AE1739" w:rsidRDefault="00761AF2" w:rsidP="00761AF2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обращения</w:t>
            </w:r>
          </w:p>
        </w:tc>
        <w:tc>
          <w:tcPr>
            <w:tcW w:w="7997" w:type="dxa"/>
            <w:gridSpan w:val="4"/>
            <w:tcBorders>
              <w:left w:val="single" w:sz="8" w:space="0" w:color="000000"/>
            </w:tcBorders>
            <w:vAlign w:val="center"/>
          </w:tcPr>
          <w:p w:rsidR="00761AF2" w:rsidRPr="00F925EB" w:rsidRDefault="00761AF2" w:rsidP="00F925EB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925EB">
              <w:rPr>
                <w:sz w:val="24"/>
                <w:szCs w:val="24"/>
              </w:rPr>
              <w:t>Количество обращений, поступивших в форме электронного документа, в письменной форме и в устной форме, с указанием долей в общем количестве обращений</w:t>
            </w:r>
          </w:p>
        </w:tc>
      </w:tr>
      <w:tr w:rsidR="00761AF2" w:rsidRPr="00B22C6D" w:rsidTr="00761AF2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tcBorders>
              <w:left w:val="single" w:sz="8" w:space="0" w:color="000000"/>
            </w:tcBorders>
            <w:vAlign w:val="center"/>
          </w:tcPr>
          <w:p w:rsidR="00761AF2" w:rsidRPr="00AE1739" w:rsidRDefault="009F1EAD" w:rsidP="008D2161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AF1B63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год</w:t>
            </w:r>
            <w:r w:rsidR="00950D6D">
              <w:rPr>
                <w:b/>
                <w:sz w:val="24"/>
                <w:szCs w:val="24"/>
              </w:rPr>
              <w:t xml:space="preserve"> (</w:t>
            </w:r>
            <w:r w:rsidR="00950D6D">
              <w:rPr>
                <w:b/>
                <w:sz w:val="24"/>
                <w:szCs w:val="24"/>
                <w:lang w:val="en-US"/>
              </w:rPr>
              <w:t>2</w:t>
            </w:r>
            <w:r w:rsidR="00D44821">
              <w:rPr>
                <w:b/>
                <w:sz w:val="24"/>
                <w:szCs w:val="24"/>
              </w:rPr>
              <w:t xml:space="preserve"> квартал)</w:t>
            </w:r>
          </w:p>
        </w:tc>
        <w:tc>
          <w:tcPr>
            <w:tcW w:w="4111" w:type="dxa"/>
            <w:gridSpan w:val="2"/>
            <w:vAlign w:val="center"/>
          </w:tcPr>
          <w:p w:rsidR="00761AF2" w:rsidRPr="00AE1739" w:rsidRDefault="009F1EAD" w:rsidP="008D2161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AF1B63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</w:t>
            </w:r>
            <w:r w:rsidR="00950D6D">
              <w:rPr>
                <w:b/>
                <w:sz w:val="24"/>
                <w:szCs w:val="24"/>
                <w:lang w:val="en-US"/>
              </w:rPr>
              <w:t xml:space="preserve"> </w:t>
            </w:r>
            <w:r w:rsidR="00950D6D">
              <w:rPr>
                <w:b/>
                <w:sz w:val="24"/>
                <w:szCs w:val="24"/>
              </w:rPr>
              <w:t>(</w:t>
            </w:r>
            <w:r w:rsidR="00950D6D">
              <w:rPr>
                <w:b/>
                <w:sz w:val="24"/>
                <w:szCs w:val="24"/>
                <w:lang w:val="en-US"/>
              </w:rPr>
              <w:t>2</w:t>
            </w:r>
            <w:r w:rsidR="00D44821">
              <w:rPr>
                <w:b/>
                <w:sz w:val="24"/>
                <w:szCs w:val="24"/>
              </w:rPr>
              <w:t xml:space="preserve"> квартал)</w:t>
            </w:r>
          </w:p>
        </w:tc>
      </w:tr>
      <w:tr w:rsidR="00761AF2" w:rsidRPr="00B22C6D" w:rsidTr="00761AF2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8" w:space="0" w:color="000000"/>
            </w:tcBorders>
            <w:vAlign w:val="center"/>
          </w:tcPr>
          <w:p w:rsidR="00761AF2" w:rsidRPr="00AE1739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1984" w:type="dxa"/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right w:val="single" w:sz="8" w:space="0" w:color="000000"/>
            </w:tcBorders>
            <w:vAlign w:val="center"/>
          </w:tcPr>
          <w:p w:rsidR="00761AF2" w:rsidRPr="00AE1739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2126" w:type="dxa"/>
            <w:tcBorders>
              <w:left w:val="single" w:sz="8" w:space="0" w:color="000000"/>
            </w:tcBorders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</w:tr>
      <w:tr w:rsidR="00761AF2" w:rsidRPr="00B22C6D" w:rsidTr="00761AF2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761AF2" w:rsidRPr="00666F8D" w:rsidRDefault="00761AF2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письменной форме </w:t>
            </w:r>
          </w:p>
        </w:tc>
        <w:tc>
          <w:tcPr>
            <w:tcW w:w="1902" w:type="dxa"/>
            <w:vAlign w:val="center"/>
          </w:tcPr>
          <w:p w:rsidR="00761AF2" w:rsidRPr="00950D6D" w:rsidRDefault="00950D6D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  <w:vAlign w:val="center"/>
          </w:tcPr>
          <w:p w:rsidR="00761AF2" w:rsidRPr="00950D6D" w:rsidRDefault="00D44821" w:rsidP="00AE1739">
            <w:pPr>
              <w:pStyle w:val="3"/>
              <w:spacing w:after="0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950D6D">
              <w:rPr>
                <w:color w:val="FF0000"/>
                <w:sz w:val="24"/>
                <w:szCs w:val="24"/>
              </w:rPr>
              <w:t>33,3</w:t>
            </w:r>
            <w:r w:rsidR="00761AF2" w:rsidRPr="00950D6D">
              <w:rPr>
                <w:color w:val="FF0000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761AF2" w:rsidRPr="00950D6D" w:rsidRDefault="00950D6D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vAlign w:val="center"/>
          </w:tcPr>
          <w:p w:rsidR="00761AF2" w:rsidRPr="00950D6D" w:rsidRDefault="00D44821" w:rsidP="00AE1739">
            <w:pPr>
              <w:pStyle w:val="3"/>
              <w:spacing w:after="0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950D6D">
              <w:rPr>
                <w:color w:val="FF0000"/>
                <w:sz w:val="24"/>
                <w:szCs w:val="24"/>
              </w:rPr>
              <w:t>53,8</w:t>
            </w:r>
            <w:r w:rsidR="00761AF2" w:rsidRPr="00950D6D">
              <w:rPr>
                <w:color w:val="FF0000"/>
                <w:sz w:val="24"/>
                <w:szCs w:val="24"/>
              </w:rPr>
              <w:t>%</w:t>
            </w:r>
          </w:p>
        </w:tc>
      </w:tr>
      <w:tr w:rsidR="00761AF2" w:rsidRPr="00B22C6D" w:rsidTr="00761AF2">
        <w:trPr>
          <w:trHeight w:val="553"/>
          <w:jc w:val="center"/>
        </w:trPr>
        <w:tc>
          <w:tcPr>
            <w:tcW w:w="1784" w:type="dxa"/>
            <w:vAlign w:val="center"/>
          </w:tcPr>
          <w:p w:rsidR="00761AF2" w:rsidRPr="00666F8D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форме электронного документа</w:t>
            </w:r>
          </w:p>
        </w:tc>
        <w:tc>
          <w:tcPr>
            <w:tcW w:w="1902" w:type="dxa"/>
            <w:vAlign w:val="center"/>
          </w:tcPr>
          <w:p w:rsidR="00761AF2" w:rsidRPr="002A4098" w:rsidRDefault="007324CE" w:rsidP="008D2161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761AF2" w:rsidRPr="00D44821" w:rsidRDefault="007324CE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761AF2" w:rsidRPr="00AE1739" w:rsidRDefault="007324CE" w:rsidP="00AF2D3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761AF2" w:rsidRPr="00D44821" w:rsidRDefault="007324CE" w:rsidP="006452E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1AF2" w:rsidRPr="00B22C6D" w:rsidTr="00761AF2">
        <w:trPr>
          <w:trHeight w:val="518"/>
          <w:jc w:val="center"/>
        </w:trPr>
        <w:tc>
          <w:tcPr>
            <w:tcW w:w="1784" w:type="dxa"/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902" w:type="dxa"/>
            <w:vAlign w:val="center"/>
          </w:tcPr>
          <w:p w:rsidR="00761AF2" w:rsidRPr="00950D6D" w:rsidRDefault="00950D6D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984" w:type="dxa"/>
            <w:vAlign w:val="center"/>
          </w:tcPr>
          <w:p w:rsidR="00761AF2" w:rsidRPr="00950D6D" w:rsidRDefault="00D44821" w:rsidP="00AE1739">
            <w:pPr>
              <w:pStyle w:val="3"/>
              <w:spacing w:after="0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950D6D">
              <w:rPr>
                <w:color w:val="FF0000"/>
                <w:sz w:val="24"/>
                <w:szCs w:val="24"/>
              </w:rPr>
              <w:t>66,7</w:t>
            </w:r>
            <w:r w:rsidR="00761AF2" w:rsidRPr="00950D6D">
              <w:rPr>
                <w:color w:val="FF0000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761AF2" w:rsidRPr="00950D6D" w:rsidRDefault="00950D6D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126" w:type="dxa"/>
            <w:vAlign w:val="center"/>
          </w:tcPr>
          <w:p w:rsidR="00761AF2" w:rsidRPr="00950D6D" w:rsidRDefault="00D44821" w:rsidP="00AE1739">
            <w:pPr>
              <w:pStyle w:val="3"/>
              <w:spacing w:after="0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950D6D">
              <w:rPr>
                <w:color w:val="FF0000"/>
                <w:sz w:val="24"/>
                <w:szCs w:val="24"/>
              </w:rPr>
              <w:t>46,2</w:t>
            </w:r>
            <w:r w:rsidR="002A4098" w:rsidRPr="00950D6D">
              <w:rPr>
                <w:color w:val="FF0000"/>
                <w:sz w:val="24"/>
                <w:szCs w:val="24"/>
              </w:rPr>
              <w:t>%</w:t>
            </w:r>
          </w:p>
        </w:tc>
      </w:tr>
      <w:tr w:rsidR="00761AF2" w:rsidRPr="00B22C6D" w:rsidTr="00761AF2">
        <w:trPr>
          <w:jc w:val="center"/>
        </w:trPr>
        <w:tc>
          <w:tcPr>
            <w:tcW w:w="1784" w:type="dxa"/>
            <w:vAlign w:val="center"/>
          </w:tcPr>
          <w:p w:rsidR="00761AF2" w:rsidRPr="00AE1739" w:rsidRDefault="00761AF2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E1739">
              <w:rPr>
                <w:b/>
                <w:sz w:val="24"/>
                <w:szCs w:val="24"/>
              </w:rPr>
              <w:t xml:space="preserve">Всего </w:t>
            </w:r>
            <w:r>
              <w:rPr>
                <w:b/>
                <w:sz w:val="24"/>
                <w:szCs w:val="24"/>
              </w:rPr>
              <w:t>обращений</w:t>
            </w:r>
          </w:p>
        </w:tc>
        <w:tc>
          <w:tcPr>
            <w:tcW w:w="1902" w:type="dxa"/>
            <w:vAlign w:val="center"/>
          </w:tcPr>
          <w:p w:rsidR="00761AF2" w:rsidRPr="00950D6D" w:rsidRDefault="00D44821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950D6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984" w:type="dxa"/>
            <w:vAlign w:val="center"/>
          </w:tcPr>
          <w:p w:rsidR="00761AF2" w:rsidRPr="00D44821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44821">
              <w:rPr>
                <w:sz w:val="24"/>
                <w:szCs w:val="24"/>
              </w:rPr>
              <w:t>100,0</w:t>
            </w:r>
          </w:p>
        </w:tc>
        <w:tc>
          <w:tcPr>
            <w:tcW w:w="1985" w:type="dxa"/>
            <w:vAlign w:val="center"/>
          </w:tcPr>
          <w:p w:rsidR="00761AF2" w:rsidRPr="00950D6D" w:rsidRDefault="00D44821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950D6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vAlign w:val="center"/>
          </w:tcPr>
          <w:p w:rsidR="00761AF2" w:rsidRPr="00D44821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44821">
              <w:rPr>
                <w:sz w:val="24"/>
                <w:szCs w:val="24"/>
              </w:rPr>
              <w:t>100,0</w:t>
            </w:r>
            <w:r w:rsidR="002A4098" w:rsidRPr="00D44821">
              <w:rPr>
                <w:sz w:val="24"/>
                <w:szCs w:val="24"/>
              </w:rPr>
              <w:t>%</w:t>
            </w:r>
          </w:p>
        </w:tc>
      </w:tr>
    </w:tbl>
    <w:p w:rsidR="00AE1739" w:rsidRDefault="00AE1739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4"/>
        <w:gridCol w:w="4945"/>
      </w:tblGrid>
      <w:tr w:rsidR="00974558" w:rsidTr="00B55888">
        <w:tc>
          <w:tcPr>
            <w:tcW w:w="5019" w:type="dxa"/>
          </w:tcPr>
          <w:p w:rsidR="00974558" w:rsidRPr="00512C84" w:rsidRDefault="00974558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</w:t>
            </w:r>
            <w:r w:rsidR="0069404F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4870" w:type="dxa"/>
          </w:tcPr>
          <w:p w:rsidR="00974558" w:rsidRPr="00512C84" w:rsidRDefault="00974558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</w:t>
            </w:r>
            <w:r w:rsidR="0069404F">
              <w:rPr>
                <w:sz w:val="24"/>
                <w:szCs w:val="28"/>
              </w:rPr>
              <w:t xml:space="preserve"> (%)</w:t>
            </w:r>
          </w:p>
        </w:tc>
      </w:tr>
      <w:tr w:rsidR="00974558" w:rsidTr="00B55888">
        <w:tc>
          <w:tcPr>
            <w:tcW w:w="5019" w:type="dxa"/>
          </w:tcPr>
          <w:p w:rsidR="00974558" w:rsidRDefault="00974558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6575" cy="2724150"/>
                  <wp:effectExtent l="0" t="0" r="0" b="0"/>
                  <wp:docPr id="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 w:rsidR="00974558" w:rsidRDefault="00974558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6575" cy="2724150"/>
                  <wp:effectExtent l="0" t="0" r="0" b="0"/>
                  <wp:docPr id="4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AE1739" w:rsidRPr="00F955E6" w:rsidRDefault="00F955E6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365B9">
        <w:rPr>
          <w:b/>
          <w:sz w:val="28"/>
          <w:szCs w:val="28"/>
        </w:rPr>
        <w:t>Количество вопросов, содержащихся в обращениях</w:t>
      </w:r>
      <w:r w:rsidRPr="00F955E6">
        <w:rPr>
          <w:sz w:val="28"/>
          <w:szCs w:val="28"/>
        </w:rPr>
        <w:t>, поступивших</w:t>
      </w:r>
      <w:r w:rsidR="00AE2816">
        <w:rPr>
          <w:sz w:val="28"/>
          <w:szCs w:val="28"/>
        </w:rPr>
        <w:t xml:space="preserve"> </w:t>
      </w:r>
      <w:r w:rsidR="009F1EAD">
        <w:rPr>
          <w:sz w:val="28"/>
          <w:szCs w:val="28"/>
        </w:rPr>
        <w:t>в</w:t>
      </w:r>
      <w:r w:rsidR="00D44821">
        <w:rPr>
          <w:sz w:val="28"/>
          <w:szCs w:val="28"/>
        </w:rPr>
        <w:t xml:space="preserve"> отчетном периоде 2016</w:t>
      </w:r>
      <w:r w:rsidR="00AE2816">
        <w:rPr>
          <w:sz w:val="28"/>
          <w:szCs w:val="28"/>
        </w:rPr>
        <w:t xml:space="preserve"> го</w:t>
      </w:r>
      <w:r w:rsidR="00D44821">
        <w:rPr>
          <w:sz w:val="28"/>
          <w:szCs w:val="28"/>
        </w:rPr>
        <w:t>да</w:t>
      </w:r>
      <w:r w:rsidR="00AE2816">
        <w:rPr>
          <w:sz w:val="28"/>
          <w:szCs w:val="28"/>
        </w:rPr>
        <w:t xml:space="preserve">, </w:t>
      </w:r>
      <w:r w:rsidR="009F1EAD">
        <w:rPr>
          <w:sz w:val="28"/>
          <w:szCs w:val="28"/>
        </w:rPr>
        <w:t>в</w:t>
      </w:r>
      <w:r w:rsidR="00950D6D">
        <w:rPr>
          <w:sz w:val="28"/>
          <w:szCs w:val="28"/>
        </w:rPr>
        <w:t xml:space="preserve">о </w:t>
      </w:r>
      <w:r w:rsidR="00950D6D" w:rsidRPr="00950D6D">
        <w:rPr>
          <w:sz w:val="28"/>
          <w:szCs w:val="28"/>
        </w:rPr>
        <w:t>2</w:t>
      </w:r>
      <w:r w:rsidR="00D44821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</w:t>
      </w:r>
      <w:r w:rsidR="00D44821">
        <w:rPr>
          <w:sz w:val="28"/>
          <w:szCs w:val="28"/>
        </w:rPr>
        <w:t>015 года</w:t>
      </w:r>
      <w:r w:rsidR="00AE2816">
        <w:rPr>
          <w:sz w:val="28"/>
          <w:szCs w:val="28"/>
        </w:rPr>
        <w:t xml:space="preserve">, </w:t>
      </w:r>
      <w:r>
        <w:rPr>
          <w:sz w:val="28"/>
          <w:szCs w:val="28"/>
        </w:rPr>
        <w:t>с распределение</w:t>
      </w:r>
      <w:r w:rsidR="00AE74BE">
        <w:rPr>
          <w:sz w:val="28"/>
          <w:szCs w:val="28"/>
        </w:rPr>
        <w:t>м</w:t>
      </w:r>
      <w:r>
        <w:rPr>
          <w:sz w:val="28"/>
          <w:szCs w:val="28"/>
        </w:rPr>
        <w:t xml:space="preserve"> по видам содержащихся в обращениях вопросов – заявление, жалоба, предложение – и указанием их доли в общем количестве вопросо</w:t>
      </w:r>
      <w:r w:rsidR="00AE2816">
        <w:rPr>
          <w:sz w:val="28"/>
          <w:szCs w:val="28"/>
        </w:rPr>
        <w:t>в, поступивших соответственно</w:t>
      </w:r>
      <w:r w:rsidR="00AE2816" w:rsidRPr="00AE2816">
        <w:rPr>
          <w:sz w:val="28"/>
          <w:szCs w:val="28"/>
        </w:rPr>
        <w:t xml:space="preserve"> </w:t>
      </w:r>
      <w:r w:rsidR="00AE2816">
        <w:rPr>
          <w:sz w:val="28"/>
          <w:szCs w:val="28"/>
        </w:rPr>
        <w:t xml:space="preserve">за </w:t>
      </w:r>
      <w:r w:rsidR="00D44821">
        <w:rPr>
          <w:sz w:val="28"/>
          <w:szCs w:val="28"/>
        </w:rPr>
        <w:t>2016</w:t>
      </w:r>
      <w:r w:rsidR="009F1EAD">
        <w:rPr>
          <w:sz w:val="28"/>
          <w:szCs w:val="28"/>
        </w:rPr>
        <w:t xml:space="preserve"> год</w:t>
      </w:r>
      <w:r w:rsidR="00AE2816">
        <w:rPr>
          <w:sz w:val="28"/>
          <w:szCs w:val="28"/>
        </w:rPr>
        <w:t xml:space="preserve">, </w:t>
      </w:r>
      <w:r w:rsidR="00D44821">
        <w:rPr>
          <w:sz w:val="28"/>
          <w:szCs w:val="28"/>
        </w:rPr>
        <w:t>за  2015</w:t>
      </w:r>
      <w:r w:rsidR="009F1EAD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DD5E02" w:rsidRPr="00F955E6" w:rsidRDefault="00DD5E0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182" w:type="dxa"/>
        <w:jc w:val="center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4"/>
        <w:gridCol w:w="1587"/>
        <w:gridCol w:w="1701"/>
        <w:gridCol w:w="1701"/>
        <w:gridCol w:w="2409"/>
      </w:tblGrid>
      <w:tr w:rsidR="00AE2816" w:rsidRPr="00B22C6D" w:rsidTr="000C2776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Вид</w:t>
            </w:r>
          </w:p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7398" w:type="dxa"/>
            <w:gridSpan w:val="4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вопросов, содержащихся в обращениях, с указанием долей в общем количестве вопросов, содержащихся в обращениях</w:t>
            </w:r>
          </w:p>
        </w:tc>
      </w:tr>
      <w:tr w:rsidR="00AE2816" w:rsidRPr="00B22C6D" w:rsidTr="000C2776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44821">
              <w:rPr>
                <w:b/>
                <w:sz w:val="24"/>
                <w:szCs w:val="24"/>
              </w:rPr>
              <w:t>2016</w:t>
            </w:r>
            <w:r w:rsidR="009F1EAD">
              <w:rPr>
                <w:b/>
                <w:sz w:val="24"/>
                <w:szCs w:val="24"/>
              </w:rPr>
              <w:t xml:space="preserve"> год</w:t>
            </w:r>
            <w:r w:rsidR="00950D6D">
              <w:rPr>
                <w:b/>
                <w:sz w:val="24"/>
                <w:szCs w:val="24"/>
              </w:rPr>
              <w:t xml:space="preserve"> </w:t>
            </w:r>
            <w:r w:rsidR="00D44821">
              <w:rPr>
                <w:b/>
                <w:sz w:val="24"/>
                <w:szCs w:val="24"/>
              </w:rPr>
              <w:t>(1 квартал)</w:t>
            </w:r>
          </w:p>
        </w:tc>
        <w:tc>
          <w:tcPr>
            <w:tcW w:w="4110" w:type="dxa"/>
            <w:gridSpan w:val="2"/>
            <w:vAlign w:val="center"/>
          </w:tcPr>
          <w:p w:rsidR="00AE2816" w:rsidRPr="00212BA8" w:rsidRDefault="00D44821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  <w:r w:rsidR="009F1EAD">
              <w:rPr>
                <w:b/>
                <w:sz w:val="24"/>
                <w:szCs w:val="24"/>
              </w:rPr>
              <w:t xml:space="preserve"> год</w:t>
            </w:r>
            <w:r w:rsidR="00950D6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(1 квартал)</w:t>
            </w:r>
          </w:p>
        </w:tc>
      </w:tr>
      <w:tr w:rsidR="00AE2816" w:rsidRPr="00B22C6D" w:rsidTr="000C2776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1701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2409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</w:tr>
      <w:tr w:rsidR="00AE2816" w:rsidRPr="00B22C6D" w:rsidTr="000C2776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lastRenderedPageBreak/>
              <w:t>Заявление</w:t>
            </w:r>
          </w:p>
        </w:tc>
        <w:tc>
          <w:tcPr>
            <w:tcW w:w="1587" w:type="dxa"/>
            <w:vAlign w:val="center"/>
          </w:tcPr>
          <w:p w:rsidR="00AE2816" w:rsidRPr="006452E5" w:rsidRDefault="00950D6D" w:rsidP="005B6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E2816" w:rsidRPr="002A4098" w:rsidRDefault="00D44821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  <w:r w:rsidR="00AE2816" w:rsidRPr="002A4098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2A4098" w:rsidRDefault="00950D6D" w:rsidP="006452E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AE2816" w:rsidRPr="002A4098" w:rsidRDefault="00B82A71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  <w:r w:rsidR="00AE2816" w:rsidRPr="002A4098">
              <w:rPr>
                <w:sz w:val="24"/>
                <w:szCs w:val="24"/>
              </w:rPr>
              <w:t>%</w:t>
            </w:r>
          </w:p>
        </w:tc>
      </w:tr>
      <w:tr w:rsidR="00AE2816" w:rsidRPr="00B22C6D" w:rsidTr="000C2776">
        <w:trPr>
          <w:trHeight w:val="553"/>
          <w:jc w:val="center"/>
        </w:trPr>
        <w:tc>
          <w:tcPr>
            <w:tcW w:w="1784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Жалоба</w:t>
            </w:r>
          </w:p>
        </w:tc>
        <w:tc>
          <w:tcPr>
            <w:tcW w:w="1587" w:type="dxa"/>
            <w:vAlign w:val="center"/>
          </w:tcPr>
          <w:p w:rsidR="00AE2816" w:rsidRPr="006452E5" w:rsidRDefault="00D44821" w:rsidP="00212BA8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701" w:type="dxa"/>
            <w:vAlign w:val="center"/>
          </w:tcPr>
          <w:p w:rsidR="00AE2816" w:rsidRPr="002A4098" w:rsidRDefault="00D44821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E2816" w:rsidRPr="002A4098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2A4098" w:rsidRDefault="00950D6D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09" w:type="dxa"/>
            <w:vAlign w:val="center"/>
          </w:tcPr>
          <w:p w:rsidR="00AE2816" w:rsidRPr="002A4098" w:rsidRDefault="00950D6D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E2816" w:rsidRPr="002A4098">
              <w:rPr>
                <w:sz w:val="24"/>
                <w:szCs w:val="24"/>
              </w:rPr>
              <w:t>%</w:t>
            </w:r>
          </w:p>
        </w:tc>
      </w:tr>
      <w:tr w:rsidR="00AE2816" w:rsidRPr="00B22C6D" w:rsidTr="000C2776">
        <w:trPr>
          <w:trHeight w:val="518"/>
          <w:jc w:val="center"/>
        </w:trPr>
        <w:tc>
          <w:tcPr>
            <w:tcW w:w="1784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87" w:type="dxa"/>
            <w:vAlign w:val="center"/>
          </w:tcPr>
          <w:p w:rsidR="00AE2816" w:rsidRPr="006452E5" w:rsidRDefault="00D44821" w:rsidP="00950D6D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950D6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AE2816" w:rsidRPr="002A4098" w:rsidRDefault="00B82A71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91,7</w:t>
            </w:r>
            <w:r w:rsidR="00AE2816" w:rsidRPr="002A4098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2A409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A4098">
              <w:rPr>
                <w:sz w:val="24"/>
                <w:szCs w:val="24"/>
              </w:rPr>
              <w:t>1</w:t>
            </w:r>
            <w:r w:rsidR="00D44821"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AE2816" w:rsidRPr="002A4098" w:rsidRDefault="00B82A71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76,9</w:t>
            </w:r>
            <w:r w:rsidR="00AE2816" w:rsidRPr="002A4098">
              <w:rPr>
                <w:sz w:val="24"/>
                <w:szCs w:val="24"/>
              </w:rPr>
              <w:t>%</w:t>
            </w:r>
          </w:p>
        </w:tc>
      </w:tr>
      <w:tr w:rsidR="00AE2816" w:rsidRPr="00B22C6D" w:rsidTr="000C2776">
        <w:trPr>
          <w:jc w:val="center"/>
        </w:trPr>
        <w:tc>
          <w:tcPr>
            <w:tcW w:w="1784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Всего вопросов</w:t>
            </w:r>
          </w:p>
        </w:tc>
        <w:tc>
          <w:tcPr>
            <w:tcW w:w="1587" w:type="dxa"/>
            <w:vAlign w:val="center"/>
          </w:tcPr>
          <w:p w:rsidR="00AE2816" w:rsidRPr="006452E5" w:rsidRDefault="0005036B" w:rsidP="00212BA8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950D6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AE2816" w:rsidRPr="002A409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A4098"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AE2816" w:rsidRPr="002A4098" w:rsidRDefault="0005036B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0D6D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AE2816" w:rsidRPr="002A409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A4098">
              <w:rPr>
                <w:sz w:val="24"/>
                <w:szCs w:val="24"/>
              </w:rPr>
              <w:t>100,0</w:t>
            </w:r>
          </w:p>
        </w:tc>
      </w:tr>
    </w:tbl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4"/>
        <w:gridCol w:w="4945"/>
      </w:tblGrid>
      <w:tr w:rsidR="00D365B9" w:rsidTr="006F2563">
        <w:tc>
          <w:tcPr>
            <w:tcW w:w="5019" w:type="dxa"/>
          </w:tcPr>
          <w:p w:rsidR="00D365B9" w:rsidRPr="00512C84" w:rsidRDefault="00D365B9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D365B9" w:rsidRPr="00512C84" w:rsidRDefault="00D365B9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D365B9" w:rsidTr="006F2563">
        <w:tc>
          <w:tcPr>
            <w:tcW w:w="5019" w:type="dxa"/>
          </w:tcPr>
          <w:p w:rsidR="00D365B9" w:rsidRDefault="00D365B9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6575" cy="2724150"/>
                  <wp:effectExtent l="0" t="0" r="0" b="0"/>
                  <wp:docPr id="9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 w:rsidR="00D365B9" w:rsidRDefault="00D365B9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6575" cy="2724150"/>
                  <wp:effectExtent l="0" t="0" r="0" b="0"/>
                  <wp:docPr id="10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021B82" w:rsidRDefault="00021B8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CA1498" w:rsidRPr="00961F85" w:rsidRDefault="000503D0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61F85">
        <w:rPr>
          <w:sz w:val="28"/>
          <w:szCs w:val="28"/>
        </w:rPr>
        <w:t xml:space="preserve">Наибольшую социальную и общественную значимость имеют коллективные обращения. В </w:t>
      </w:r>
      <w:r w:rsidR="00B82A71">
        <w:rPr>
          <w:sz w:val="28"/>
          <w:szCs w:val="28"/>
        </w:rPr>
        <w:t xml:space="preserve">отчетном периоде </w:t>
      </w:r>
      <w:r w:rsidRPr="00961F85">
        <w:rPr>
          <w:sz w:val="28"/>
          <w:szCs w:val="28"/>
        </w:rPr>
        <w:t>201</w:t>
      </w:r>
      <w:r w:rsidR="00B82A71">
        <w:rPr>
          <w:sz w:val="28"/>
          <w:szCs w:val="28"/>
        </w:rPr>
        <w:t>5 года</w:t>
      </w:r>
      <w:r w:rsidRPr="00961F85">
        <w:rPr>
          <w:sz w:val="28"/>
          <w:szCs w:val="28"/>
        </w:rPr>
        <w:t xml:space="preserve"> </w:t>
      </w:r>
      <w:r w:rsidRPr="00961F85">
        <w:rPr>
          <w:b/>
          <w:sz w:val="28"/>
          <w:szCs w:val="28"/>
        </w:rPr>
        <w:t xml:space="preserve">поступило </w:t>
      </w:r>
      <w:r w:rsidR="00950D6D">
        <w:rPr>
          <w:b/>
          <w:sz w:val="28"/>
          <w:szCs w:val="28"/>
        </w:rPr>
        <w:t>1</w:t>
      </w:r>
      <w:r w:rsidRPr="00961F85">
        <w:rPr>
          <w:b/>
          <w:sz w:val="28"/>
          <w:szCs w:val="28"/>
        </w:rPr>
        <w:t xml:space="preserve"> </w:t>
      </w:r>
      <w:r w:rsidRPr="002A4098">
        <w:rPr>
          <w:b/>
          <w:sz w:val="28"/>
          <w:szCs w:val="28"/>
        </w:rPr>
        <w:t>(</w:t>
      </w:r>
      <w:r w:rsidR="00B82A71" w:rsidRPr="00950D6D">
        <w:rPr>
          <w:b/>
          <w:color w:val="FF0000"/>
          <w:sz w:val="28"/>
          <w:szCs w:val="28"/>
        </w:rPr>
        <w:t>15,4</w:t>
      </w:r>
      <w:r w:rsidRPr="005F6CC5">
        <w:rPr>
          <w:b/>
          <w:color w:val="000000" w:themeColor="text1"/>
          <w:sz w:val="28"/>
          <w:szCs w:val="28"/>
        </w:rPr>
        <w:t xml:space="preserve">%) </w:t>
      </w:r>
      <w:r w:rsidR="00950D6D">
        <w:rPr>
          <w:b/>
          <w:sz w:val="28"/>
          <w:szCs w:val="28"/>
        </w:rPr>
        <w:t>коллективное</w:t>
      </w:r>
      <w:r w:rsidRPr="00961F85">
        <w:rPr>
          <w:b/>
          <w:sz w:val="28"/>
          <w:szCs w:val="28"/>
        </w:rPr>
        <w:t xml:space="preserve"> обращени</w:t>
      </w:r>
      <w:r w:rsidR="00950D6D">
        <w:rPr>
          <w:b/>
          <w:sz w:val="28"/>
          <w:szCs w:val="28"/>
        </w:rPr>
        <w:t>е</w:t>
      </w:r>
      <w:r w:rsidR="00DC234C" w:rsidRPr="00961F85">
        <w:rPr>
          <w:sz w:val="28"/>
          <w:szCs w:val="28"/>
        </w:rPr>
        <w:t>.</w:t>
      </w:r>
      <w:r w:rsidR="000B5A7C" w:rsidRPr="00961F85">
        <w:rPr>
          <w:sz w:val="28"/>
          <w:szCs w:val="28"/>
        </w:rPr>
        <w:t xml:space="preserve"> </w:t>
      </w:r>
      <w:r w:rsidR="00B82A71">
        <w:rPr>
          <w:sz w:val="28"/>
          <w:szCs w:val="28"/>
        </w:rPr>
        <w:t>В 2016 году коллективные обращения не поступали.</w:t>
      </w:r>
    </w:p>
    <w:p w:rsidR="00C2719C" w:rsidRDefault="00C2719C" w:rsidP="000503D0">
      <w:pPr>
        <w:pStyle w:val="3"/>
        <w:spacing w:after="0"/>
        <w:ind w:left="0" w:firstLine="709"/>
        <w:jc w:val="both"/>
        <w:rPr>
          <w:strike/>
          <w:sz w:val="28"/>
          <w:szCs w:val="28"/>
        </w:rPr>
      </w:pPr>
    </w:p>
    <w:tbl>
      <w:tblPr>
        <w:tblW w:w="0" w:type="auto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2"/>
        <w:gridCol w:w="1654"/>
        <w:gridCol w:w="2366"/>
      </w:tblGrid>
      <w:tr w:rsidR="00AE2816" w:rsidRPr="000503D0" w:rsidTr="00AE2816">
        <w:trPr>
          <w:jc w:val="center"/>
        </w:trPr>
        <w:tc>
          <w:tcPr>
            <w:tcW w:w="3632" w:type="dxa"/>
            <w:vMerge w:val="restart"/>
            <w:tcBorders>
              <w:top w:val="single" w:sz="4" w:space="0" w:color="auto"/>
            </w:tcBorders>
          </w:tcPr>
          <w:p w:rsidR="00AE2816" w:rsidRPr="00603424" w:rsidRDefault="00AE2816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коллективных обращений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AE2816" w:rsidRPr="00AC3EED" w:rsidRDefault="00AE2816" w:rsidP="00AE281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03424">
              <w:rPr>
                <w:sz w:val="28"/>
                <w:szCs w:val="28"/>
              </w:rPr>
              <w:t>2015 г</w:t>
            </w:r>
            <w:r>
              <w:rPr>
                <w:sz w:val="28"/>
                <w:szCs w:val="28"/>
              </w:rPr>
              <w:t>од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AE2816" w:rsidRPr="00603424" w:rsidRDefault="00AE2816" w:rsidP="006F2563">
            <w:pPr>
              <w:jc w:val="center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201</w:t>
            </w:r>
            <w:r w:rsidR="00B82A71">
              <w:rPr>
                <w:sz w:val="28"/>
                <w:szCs w:val="28"/>
              </w:rPr>
              <w:t>6</w:t>
            </w:r>
            <w:r w:rsidRPr="0060342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</w:p>
        </w:tc>
      </w:tr>
      <w:tr w:rsidR="00AE2816" w:rsidRPr="000503D0" w:rsidTr="00AE2816">
        <w:trPr>
          <w:jc w:val="center"/>
        </w:trPr>
        <w:tc>
          <w:tcPr>
            <w:tcW w:w="3632" w:type="dxa"/>
            <w:vMerge/>
            <w:tcBorders>
              <w:bottom w:val="single" w:sz="4" w:space="0" w:color="auto"/>
            </w:tcBorders>
          </w:tcPr>
          <w:p w:rsidR="00AE2816" w:rsidRPr="00603424" w:rsidRDefault="00AE2816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AE2816" w:rsidRDefault="0005036B" w:rsidP="00C2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E2816" w:rsidRPr="00603424" w:rsidRDefault="00AE2816" w:rsidP="005F6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B82A71">
              <w:rPr>
                <w:sz w:val="28"/>
                <w:szCs w:val="28"/>
              </w:rPr>
              <w:t>15,4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AE2816" w:rsidRDefault="00B82A71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E2816" w:rsidRPr="00DC234C" w:rsidRDefault="00AE2816" w:rsidP="005F6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82A71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%)</w:t>
            </w:r>
          </w:p>
        </w:tc>
      </w:tr>
    </w:tbl>
    <w:p w:rsidR="00AE2816" w:rsidRDefault="00AE2816" w:rsidP="000503D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874"/>
      </w:tblGrid>
      <w:tr w:rsidR="00F425DD" w:rsidTr="006F2563">
        <w:tc>
          <w:tcPr>
            <w:tcW w:w="4748" w:type="dxa"/>
          </w:tcPr>
          <w:p w:rsidR="00F425DD" w:rsidRPr="00512C84" w:rsidRDefault="00F425DD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F425DD" w:rsidRPr="00512C84" w:rsidRDefault="00F425DD" w:rsidP="00021B82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F425DD" w:rsidTr="006F2563">
        <w:tc>
          <w:tcPr>
            <w:tcW w:w="4748" w:type="dxa"/>
          </w:tcPr>
          <w:p w:rsidR="00F425DD" w:rsidRDefault="00F425DD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1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F425DD" w:rsidRDefault="00F425DD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12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F425DD" w:rsidRDefault="00F425DD" w:rsidP="000503D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p w:rsidR="00183E38" w:rsidRDefault="00183E38" w:rsidP="00183E38">
      <w:pPr>
        <w:ind w:firstLine="708"/>
        <w:jc w:val="both"/>
        <w:rPr>
          <w:color w:val="FF0000"/>
          <w:sz w:val="28"/>
          <w:szCs w:val="28"/>
        </w:rPr>
      </w:pPr>
      <w:r w:rsidRPr="00154EB3">
        <w:rPr>
          <w:sz w:val="28"/>
          <w:szCs w:val="28"/>
        </w:rPr>
        <w:lastRenderedPageBreak/>
        <w:t xml:space="preserve">Наибольшее количество обращений </w:t>
      </w:r>
      <w:r w:rsidR="00950D6D">
        <w:rPr>
          <w:sz w:val="28"/>
          <w:szCs w:val="28"/>
        </w:rPr>
        <w:t xml:space="preserve">во </w:t>
      </w:r>
      <w:r w:rsidR="00950D6D">
        <w:rPr>
          <w:sz w:val="28"/>
          <w:szCs w:val="28"/>
          <w:lang w:val="en-US"/>
        </w:rPr>
        <w:t>II</w:t>
      </w:r>
      <w:r w:rsidR="00950D6D">
        <w:rPr>
          <w:sz w:val="28"/>
          <w:szCs w:val="28"/>
        </w:rPr>
        <w:t xml:space="preserve"> квартале 2016 </w:t>
      </w:r>
      <w:r w:rsidRPr="00154EB3">
        <w:rPr>
          <w:sz w:val="28"/>
          <w:szCs w:val="28"/>
        </w:rPr>
        <w:t xml:space="preserve">поступило непосредственно в Администрацию </w:t>
      </w:r>
      <w:r w:rsidR="009F1EAD">
        <w:rPr>
          <w:sz w:val="28"/>
          <w:szCs w:val="28"/>
        </w:rPr>
        <w:t>Новоегорлыкского сельского поселения</w:t>
      </w:r>
      <w:r w:rsidRPr="00154EB3">
        <w:rPr>
          <w:color w:val="1F497D"/>
          <w:sz w:val="28"/>
          <w:szCs w:val="28"/>
        </w:rPr>
        <w:t xml:space="preserve">, </w:t>
      </w:r>
      <w:r w:rsidRPr="00154EB3">
        <w:rPr>
          <w:sz w:val="28"/>
          <w:szCs w:val="28"/>
        </w:rPr>
        <w:t>т</w:t>
      </w:r>
      <w:r w:rsidR="00AE2816">
        <w:rPr>
          <w:sz w:val="28"/>
          <w:szCs w:val="28"/>
        </w:rPr>
        <w:t>о есть</w:t>
      </w:r>
      <w:r w:rsidRPr="00154EB3">
        <w:rPr>
          <w:sz w:val="28"/>
          <w:szCs w:val="28"/>
        </w:rPr>
        <w:t xml:space="preserve"> в адрес </w:t>
      </w:r>
      <w:r w:rsidR="00AE2816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AE2816">
        <w:rPr>
          <w:sz w:val="28"/>
          <w:szCs w:val="28"/>
        </w:rPr>
        <w:t xml:space="preserve"> </w:t>
      </w:r>
      <w:r w:rsidR="00B505C6">
        <w:rPr>
          <w:sz w:val="28"/>
          <w:szCs w:val="28"/>
        </w:rPr>
        <w:t>Новоегорлыкского сельского поселения</w:t>
      </w:r>
      <w:r w:rsidR="00B82A7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50D6D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 обращений</w:t>
      </w:r>
      <w:r w:rsidR="00B82A71">
        <w:rPr>
          <w:sz w:val="28"/>
          <w:szCs w:val="28"/>
        </w:rPr>
        <w:t xml:space="preserve"> (</w:t>
      </w:r>
      <w:r w:rsidR="00B82A71" w:rsidRPr="00950D6D">
        <w:rPr>
          <w:color w:val="FF0000"/>
          <w:sz w:val="28"/>
          <w:szCs w:val="28"/>
        </w:rPr>
        <w:t>83,3%)</w:t>
      </w:r>
      <w:r w:rsidRPr="00950D6D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9399B">
        <w:rPr>
          <w:sz w:val="28"/>
          <w:szCs w:val="28"/>
        </w:rPr>
        <w:t>Часть обращений</w:t>
      </w:r>
      <w:r w:rsidRPr="00FB7DE3">
        <w:rPr>
          <w:color w:val="FF0000"/>
          <w:sz w:val="28"/>
          <w:szCs w:val="28"/>
        </w:rPr>
        <w:t xml:space="preserve"> </w:t>
      </w:r>
      <w:r w:rsidRPr="0049399B">
        <w:rPr>
          <w:sz w:val="28"/>
          <w:szCs w:val="28"/>
        </w:rPr>
        <w:t xml:space="preserve">жители </w:t>
      </w:r>
      <w:r w:rsidR="00B505C6">
        <w:rPr>
          <w:sz w:val="28"/>
          <w:szCs w:val="28"/>
        </w:rPr>
        <w:t>поселения</w:t>
      </w:r>
      <w:r w:rsidRPr="0049399B">
        <w:rPr>
          <w:sz w:val="28"/>
          <w:szCs w:val="28"/>
        </w:rPr>
        <w:t xml:space="preserve"> адресуют в другие инстанции, в том числе в </w:t>
      </w:r>
      <w:r w:rsidRPr="00FE0522">
        <w:rPr>
          <w:b/>
          <w:sz w:val="28"/>
          <w:szCs w:val="28"/>
        </w:rPr>
        <w:t>вышестоящие органы власти</w:t>
      </w:r>
      <w:r w:rsidRPr="0049399B">
        <w:rPr>
          <w:sz w:val="28"/>
          <w:szCs w:val="28"/>
        </w:rPr>
        <w:t>.</w:t>
      </w:r>
      <w:r w:rsidRPr="00FB7DE3">
        <w:rPr>
          <w:color w:val="FF0000"/>
          <w:sz w:val="28"/>
          <w:szCs w:val="28"/>
        </w:rPr>
        <w:t xml:space="preserve"> </w:t>
      </w:r>
    </w:p>
    <w:p w:rsidR="0025759A" w:rsidRDefault="0025759A" w:rsidP="00183E38">
      <w:pPr>
        <w:ind w:firstLine="708"/>
        <w:jc w:val="both"/>
        <w:rPr>
          <w:color w:val="FF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812"/>
        <w:gridCol w:w="1417"/>
        <w:gridCol w:w="1843"/>
      </w:tblGrid>
      <w:tr w:rsidR="0025759A" w:rsidRPr="0051674F" w:rsidTr="006F256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№№п/п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36B" w:rsidRDefault="00B82A71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950D6D">
              <w:rPr>
                <w:sz w:val="28"/>
                <w:szCs w:val="28"/>
              </w:rPr>
              <w:t xml:space="preserve"> </w:t>
            </w:r>
            <w:r w:rsidR="0025759A" w:rsidRPr="0051674F">
              <w:rPr>
                <w:sz w:val="28"/>
                <w:szCs w:val="28"/>
              </w:rPr>
              <w:t>год</w:t>
            </w:r>
          </w:p>
          <w:p w:rsidR="0025759A" w:rsidRPr="0051674F" w:rsidRDefault="00950D6D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</w:t>
            </w:r>
            <w:r w:rsidR="00B82A71">
              <w:rPr>
                <w:sz w:val="28"/>
                <w:szCs w:val="28"/>
              </w:rPr>
              <w:t xml:space="preserve"> квартал)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% от общего количества</w:t>
            </w:r>
          </w:p>
        </w:tc>
      </w:tr>
      <w:tr w:rsidR="0025759A" w:rsidRPr="0051674F" w:rsidTr="006F2563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Правительство Ростовской области, </w:t>
            </w:r>
          </w:p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из них </w:t>
            </w:r>
          </w:p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направлено из Управления Президента РФ</w:t>
            </w:r>
          </w:p>
        </w:tc>
        <w:tc>
          <w:tcPr>
            <w:tcW w:w="1417" w:type="dxa"/>
          </w:tcPr>
          <w:p w:rsidR="0025759A" w:rsidRPr="00E11113" w:rsidRDefault="006F7F1A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E2816" w:rsidRPr="00E11113" w:rsidRDefault="00AE2816" w:rsidP="006F2563">
            <w:pPr>
              <w:jc w:val="center"/>
              <w:rPr>
                <w:sz w:val="28"/>
                <w:szCs w:val="28"/>
              </w:rPr>
            </w:pPr>
          </w:p>
          <w:p w:rsidR="00AE2816" w:rsidRPr="00B505C6" w:rsidRDefault="006F7F1A" w:rsidP="006F2563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3F57" w:rsidRDefault="006F7F1A" w:rsidP="006F2563">
            <w:pPr>
              <w:jc w:val="center"/>
              <w:rPr>
                <w:color w:val="FF0000"/>
                <w:sz w:val="28"/>
                <w:szCs w:val="28"/>
              </w:rPr>
            </w:pPr>
            <w:r w:rsidRPr="006F7F1A">
              <w:rPr>
                <w:color w:val="FF0000"/>
                <w:sz w:val="28"/>
                <w:szCs w:val="28"/>
              </w:rPr>
              <w:t>%</w:t>
            </w:r>
          </w:p>
          <w:p w:rsidR="006F7F1A" w:rsidRDefault="006F7F1A" w:rsidP="006F2563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6F7F1A" w:rsidRPr="002A4098" w:rsidRDefault="006F7F1A" w:rsidP="006F2563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%</w:t>
            </w:r>
          </w:p>
          <w:p w:rsidR="00643F57" w:rsidRPr="002A4098" w:rsidRDefault="00643F57" w:rsidP="006F2563">
            <w:pPr>
              <w:jc w:val="center"/>
              <w:rPr>
                <w:sz w:val="28"/>
                <w:szCs w:val="28"/>
              </w:rPr>
            </w:pPr>
          </w:p>
        </w:tc>
      </w:tr>
      <w:tr w:rsidR="0025759A" w:rsidRPr="0051674F" w:rsidTr="006F2563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Аппарат Правительства РФ</w:t>
            </w:r>
          </w:p>
        </w:tc>
        <w:tc>
          <w:tcPr>
            <w:tcW w:w="1417" w:type="dxa"/>
          </w:tcPr>
          <w:p w:rsidR="0025759A" w:rsidRPr="00E11113" w:rsidRDefault="006F7F1A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843" w:type="dxa"/>
          </w:tcPr>
          <w:p w:rsidR="0025759A" w:rsidRPr="006F7F1A" w:rsidRDefault="006F7F1A" w:rsidP="006F2563">
            <w:pPr>
              <w:jc w:val="center"/>
              <w:rPr>
                <w:sz w:val="28"/>
                <w:szCs w:val="28"/>
              </w:rPr>
            </w:pPr>
            <w:r w:rsidRPr="006F7F1A">
              <w:rPr>
                <w:sz w:val="28"/>
                <w:szCs w:val="28"/>
              </w:rPr>
              <w:t>нет</w:t>
            </w:r>
          </w:p>
        </w:tc>
      </w:tr>
      <w:tr w:rsidR="0025759A" w:rsidRPr="0051674F" w:rsidTr="006F2563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B505C6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Сальского района</w:t>
            </w:r>
          </w:p>
        </w:tc>
        <w:tc>
          <w:tcPr>
            <w:tcW w:w="1417" w:type="dxa"/>
          </w:tcPr>
          <w:p w:rsidR="0025759A" w:rsidRPr="0051674F" w:rsidRDefault="006F7F1A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843" w:type="dxa"/>
          </w:tcPr>
          <w:p w:rsidR="0025759A" w:rsidRPr="002A4098" w:rsidRDefault="00950D6D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25759A" w:rsidRDefault="0025759A" w:rsidP="000503D0">
      <w:pPr>
        <w:ind w:firstLine="709"/>
        <w:jc w:val="both"/>
        <w:rPr>
          <w:sz w:val="28"/>
          <w:szCs w:val="28"/>
        </w:rPr>
      </w:pPr>
    </w:p>
    <w:p w:rsidR="000503D0" w:rsidRPr="002C2AA1" w:rsidRDefault="000503D0" w:rsidP="000503D0">
      <w:pPr>
        <w:ind w:firstLine="709"/>
        <w:jc w:val="both"/>
        <w:rPr>
          <w:sz w:val="28"/>
          <w:szCs w:val="28"/>
        </w:rPr>
      </w:pPr>
      <w:r w:rsidRPr="002C2AA1">
        <w:rPr>
          <w:sz w:val="28"/>
          <w:szCs w:val="28"/>
        </w:rPr>
        <w:t>Одной из основных задач работы с населением является организация и проведение личного приема граждан.</w:t>
      </w:r>
    </w:p>
    <w:p w:rsidR="00643F57" w:rsidRDefault="00643F57" w:rsidP="00050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F7F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82A71">
        <w:rPr>
          <w:sz w:val="28"/>
          <w:szCs w:val="28"/>
          <w:lang w:val="en-US"/>
        </w:rPr>
        <w:t>I</w:t>
      </w:r>
      <w:r w:rsidR="006F7F1A">
        <w:rPr>
          <w:sz w:val="28"/>
          <w:szCs w:val="28"/>
          <w:lang w:val="en-US"/>
        </w:rPr>
        <w:t>I</w:t>
      </w:r>
      <w:r w:rsidR="00B82A71">
        <w:rPr>
          <w:sz w:val="28"/>
          <w:szCs w:val="28"/>
        </w:rPr>
        <w:t xml:space="preserve"> квартале 2016 года</w:t>
      </w:r>
      <w:r>
        <w:rPr>
          <w:sz w:val="28"/>
          <w:szCs w:val="28"/>
        </w:rPr>
        <w:t xml:space="preserve"> главой </w:t>
      </w:r>
      <w:r w:rsidR="00E11113">
        <w:rPr>
          <w:sz w:val="28"/>
          <w:szCs w:val="28"/>
        </w:rPr>
        <w:t>Новоегорлыкского сельского поселения</w:t>
      </w:r>
      <w:r w:rsidR="003833A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провед</w:t>
      </w:r>
      <w:r w:rsidR="006F7F1A">
        <w:rPr>
          <w:b/>
          <w:sz w:val="28"/>
          <w:szCs w:val="28"/>
        </w:rPr>
        <w:t>ено 9</w:t>
      </w:r>
      <w:r w:rsidR="003833A0" w:rsidRPr="003833A0">
        <w:rPr>
          <w:b/>
          <w:sz w:val="28"/>
          <w:szCs w:val="28"/>
        </w:rPr>
        <w:t xml:space="preserve"> личных прием</w:t>
      </w:r>
      <w:r w:rsidR="006F7F1A">
        <w:rPr>
          <w:b/>
          <w:sz w:val="28"/>
          <w:szCs w:val="28"/>
        </w:rPr>
        <w:t>ов</w:t>
      </w:r>
      <w:r w:rsidR="003833A0">
        <w:rPr>
          <w:sz w:val="28"/>
          <w:szCs w:val="28"/>
        </w:rPr>
        <w:t>, на которых</w:t>
      </w:r>
      <w:r w:rsidR="003833A0" w:rsidRPr="005273AB">
        <w:rPr>
          <w:sz w:val="28"/>
          <w:szCs w:val="28"/>
        </w:rPr>
        <w:t xml:space="preserve"> </w:t>
      </w:r>
      <w:r w:rsidR="006F7F1A">
        <w:rPr>
          <w:b/>
          <w:sz w:val="28"/>
          <w:szCs w:val="28"/>
        </w:rPr>
        <w:t>принято</w:t>
      </w:r>
      <w:r>
        <w:rPr>
          <w:b/>
          <w:sz w:val="28"/>
          <w:szCs w:val="28"/>
        </w:rPr>
        <w:t xml:space="preserve"> </w:t>
      </w:r>
      <w:r w:rsidR="006F7F1A">
        <w:rPr>
          <w:b/>
          <w:sz w:val="28"/>
          <w:szCs w:val="28"/>
        </w:rPr>
        <w:t>16</w:t>
      </w:r>
      <w:r w:rsidR="00E96007">
        <w:rPr>
          <w:b/>
          <w:sz w:val="28"/>
          <w:szCs w:val="28"/>
        </w:rPr>
        <w:t> заявителей</w:t>
      </w:r>
      <w:r w:rsidR="003833A0" w:rsidRPr="005273AB">
        <w:rPr>
          <w:sz w:val="28"/>
          <w:szCs w:val="28"/>
        </w:rPr>
        <w:t>.</w:t>
      </w:r>
      <w:r w:rsidR="003833A0">
        <w:rPr>
          <w:sz w:val="28"/>
          <w:szCs w:val="28"/>
        </w:rPr>
        <w:t xml:space="preserve"> </w:t>
      </w:r>
    </w:p>
    <w:p w:rsidR="00D812EF" w:rsidRDefault="00D812EF" w:rsidP="00D812EF">
      <w:pPr>
        <w:ind w:firstLine="709"/>
        <w:jc w:val="both"/>
        <w:rPr>
          <w:sz w:val="28"/>
          <w:szCs w:val="28"/>
        </w:rPr>
      </w:pPr>
    </w:p>
    <w:p w:rsidR="00BA3D62" w:rsidRDefault="00BA3D62" w:rsidP="00BA3D62">
      <w:pPr>
        <w:ind w:firstLine="720"/>
        <w:jc w:val="both"/>
        <w:rPr>
          <w:sz w:val="28"/>
          <w:szCs w:val="28"/>
        </w:rPr>
      </w:pPr>
      <w:r w:rsidRPr="00830301">
        <w:rPr>
          <w:sz w:val="28"/>
          <w:szCs w:val="28"/>
        </w:rPr>
        <w:t xml:space="preserve">Тематика обращений, поступивших в Администрацию </w:t>
      </w:r>
      <w:r w:rsidR="00E11113">
        <w:rPr>
          <w:sz w:val="28"/>
          <w:szCs w:val="28"/>
        </w:rPr>
        <w:t>Новоегорлыкского сельского поселения</w:t>
      </w:r>
      <w:r w:rsidR="002C65B4">
        <w:rPr>
          <w:sz w:val="28"/>
          <w:szCs w:val="28"/>
        </w:rPr>
        <w:t xml:space="preserve">  </w:t>
      </w:r>
      <w:r w:rsidR="00E11113">
        <w:rPr>
          <w:sz w:val="28"/>
          <w:szCs w:val="28"/>
        </w:rPr>
        <w:t xml:space="preserve">в </w:t>
      </w:r>
      <w:r w:rsidR="00B82A71">
        <w:rPr>
          <w:sz w:val="28"/>
          <w:szCs w:val="28"/>
        </w:rPr>
        <w:t>отчетном периоде</w:t>
      </w:r>
      <w:r w:rsidR="006F7F1A">
        <w:rPr>
          <w:sz w:val="28"/>
          <w:szCs w:val="28"/>
        </w:rPr>
        <w:t xml:space="preserve"> </w:t>
      </w:r>
      <w:r w:rsidR="00B82A71">
        <w:rPr>
          <w:sz w:val="28"/>
          <w:szCs w:val="28"/>
        </w:rPr>
        <w:t xml:space="preserve"> </w:t>
      </w:r>
      <w:r w:rsidRPr="00830301">
        <w:rPr>
          <w:sz w:val="28"/>
          <w:szCs w:val="28"/>
        </w:rPr>
        <w:t>201</w:t>
      </w:r>
      <w:r w:rsidR="00B82A71">
        <w:rPr>
          <w:sz w:val="28"/>
          <w:szCs w:val="28"/>
        </w:rPr>
        <w:t>6</w:t>
      </w:r>
      <w:r w:rsidR="006F7F1A">
        <w:rPr>
          <w:sz w:val="28"/>
          <w:szCs w:val="28"/>
        </w:rPr>
        <w:t xml:space="preserve"> года</w:t>
      </w:r>
      <w:r w:rsidRPr="00830301">
        <w:rPr>
          <w:sz w:val="28"/>
          <w:szCs w:val="28"/>
        </w:rPr>
        <w:t xml:space="preserve"> (по основным тематическим категориям</w:t>
      </w:r>
      <w:r>
        <w:rPr>
          <w:sz w:val="28"/>
          <w:szCs w:val="28"/>
        </w:rPr>
        <w:t xml:space="preserve"> типового общероссийского </w:t>
      </w:r>
      <w:r w:rsidR="003816C5">
        <w:rPr>
          <w:sz w:val="28"/>
          <w:szCs w:val="28"/>
        </w:rPr>
        <w:t>тематического классификатора обращений граждан, организаций и общественных объединений).</w:t>
      </w:r>
    </w:p>
    <w:p w:rsidR="003816C5" w:rsidRDefault="003816C5" w:rsidP="00BA3D62">
      <w:pPr>
        <w:ind w:firstLine="720"/>
        <w:jc w:val="both"/>
        <w:rPr>
          <w:sz w:val="28"/>
          <w:szCs w:val="28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79"/>
        <w:gridCol w:w="1134"/>
        <w:gridCol w:w="1134"/>
      </w:tblGrid>
      <w:tr w:rsidR="00D13109" w:rsidRPr="003C313A" w:rsidTr="00801873">
        <w:trPr>
          <w:trHeight w:val="356"/>
        </w:trPr>
        <w:tc>
          <w:tcPr>
            <w:tcW w:w="708" w:type="dxa"/>
          </w:tcPr>
          <w:p w:rsidR="00D13109" w:rsidRPr="003C313A" w:rsidRDefault="00D13109" w:rsidP="00844055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D13109" w:rsidRPr="003C313A" w:rsidRDefault="00D13109" w:rsidP="00844055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134" w:type="dxa"/>
          </w:tcPr>
          <w:p w:rsidR="00D13109" w:rsidRPr="003C313A" w:rsidRDefault="00D13109" w:rsidP="00844055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</w:tcPr>
          <w:p w:rsidR="00D13109" w:rsidRPr="003C313A" w:rsidRDefault="00D13109" w:rsidP="00844055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% от общего количества</w:t>
            </w:r>
          </w:p>
        </w:tc>
      </w:tr>
      <w:tr w:rsidR="002C65B4" w:rsidRPr="003C313A" w:rsidTr="00801873">
        <w:tc>
          <w:tcPr>
            <w:tcW w:w="708" w:type="dxa"/>
          </w:tcPr>
          <w:p w:rsidR="002C65B4" w:rsidRPr="003C313A" w:rsidRDefault="004F5001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C65B4" w:rsidRPr="003C313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2C65B4" w:rsidRPr="003C313A" w:rsidRDefault="002C65B4" w:rsidP="00844055">
            <w:pPr>
              <w:jc w:val="both"/>
              <w:rPr>
                <w:b/>
                <w:sz w:val="28"/>
                <w:szCs w:val="28"/>
              </w:rPr>
            </w:pPr>
            <w:r w:rsidRPr="003C313A">
              <w:rPr>
                <w:b/>
                <w:sz w:val="28"/>
                <w:szCs w:val="28"/>
              </w:rPr>
              <w:t>Социальная сфера</w:t>
            </w:r>
          </w:p>
        </w:tc>
        <w:tc>
          <w:tcPr>
            <w:tcW w:w="1134" w:type="dxa"/>
          </w:tcPr>
          <w:p w:rsidR="002C65B4" w:rsidRPr="002A4098" w:rsidRDefault="003A2B10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C65B4" w:rsidRPr="002A4098" w:rsidRDefault="003A2B10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41,7</w:t>
            </w:r>
            <w:r w:rsidR="00FC40F4">
              <w:rPr>
                <w:b/>
                <w:sz w:val="28"/>
                <w:szCs w:val="28"/>
              </w:rPr>
              <w:t xml:space="preserve"> </w:t>
            </w:r>
            <w:r w:rsidR="002C65B4" w:rsidRPr="002A4098">
              <w:rPr>
                <w:b/>
                <w:sz w:val="28"/>
                <w:szCs w:val="28"/>
              </w:rPr>
              <w:t>%</w:t>
            </w:r>
          </w:p>
        </w:tc>
      </w:tr>
      <w:tr w:rsidR="002C65B4" w:rsidRPr="003C313A" w:rsidTr="00801873">
        <w:tc>
          <w:tcPr>
            <w:tcW w:w="708" w:type="dxa"/>
          </w:tcPr>
          <w:p w:rsidR="002C65B4" w:rsidRPr="003C313A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C65B4" w:rsidRPr="003C313A" w:rsidRDefault="002C65B4" w:rsidP="00844055">
            <w:pPr>
              <w:jc w:val="both"/>
              <w:rPr>
                <w:sz w:val="28"/>
                <w:szCs w:val="28"/>
              </w:rPr>
            </w:pPr>
            <w:r w:rsidRPr="003C313A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2C65B4" w:rsidRPr="003C313A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65B4" w:rsidRPr="003C313A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D21692" w:rsidRPr="003C313A" w:rsidTr="002C65B4">
        <w:tc>
          <w:tcPr>
            <w:tcW w:w="708" w:type="dxa"/>
          </w:tcPr>
          <w:p w:rsidR="00D21692" w:rsidRPr="003C313A" w:rsidRDefault="00D2169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21692" w:rsidRPr="006F7F1A" w:rsidRDefault="00D21692" w:rsidP="002C65B4">
            <w:pPr>
              <w:rPr>
                <w:sz w:val="28"/>
                <w:szCs w:val="28"/>
              </w:rPr>
            </w:pPr>
            <w:r w:rsidRPr="006F7F1A">
              <w:rPr>
                <w:sz w:val="28"/>
                <w:szCs w:val="28"/>
              </w:rPr>
              <w:t>Оказание финансовой помощи</w:t>
            </w:r>
          </w:p>
        </w:tc>
        <w:tc>
          <w:tcPr>
            <w:tcW w:w="1134" w:type="dxa"/>
          </w:tcPr>
          <w:p w:rsidR="00D21692" w:rsidRPr="003A2B10" w:rsidRDefault="006F7F1A" w:rsidP="002C6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21692" w:rsidRPr="006F7F1A" w:rsidRDefault="003A2B10">
            <w:pPr>
              <w:rPr>
                <w:color w:val="C00000"/>
              </w:rPr>
            </w:pPr>
            <w:r w:rsidRPr="006F7F1A">
              <w:rPr>
                <w:color w:val="C00000"/>
                <w:sz w:val="28"/>
                <w:szCs w:val="28"/>
              </w:rPr>
              <w:t>8,3</w:t>
            </w:r>
            <w:r w:rsidR="00D21692" w:rsidRPr="006F7F1A">
              <w:rPr>
                <w:color w:val="C00000"/>
                <w:sz w:val="28"/>
                <w:szCs w:val="28"/>
              </w:rPr>
              <w:t>%</w:t>
            </w:r>
          </w:p>
        </w:tc>
      </w:tr>
      <w:tr w:rsidR="00D21692" w:rsidRPr="003C313A" w:rsidTr="002C65B4">
        <w:tc>
          <w:tcPr>
            <w:tcW w:w="708" w:type="dxa"/>
          </w:tcPr>
          <w:p w:rsidR="00D21692" w:rsidRPr="003C313A" w:rsidRDefault="00D2169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21692" w:rsidRPr="006F7F1A" w:rsidRDefault="003A2B10" w:rsidP="003A2B10">
            <w:pPr>
              <w:rPr>
                <w:sz w:val="28"/>
                <w:szCs w:val="28"/>
              </w:rPr>
            </w:pPr>
            <w:r w:rsidRPr="006F7F1A">
              <w:rPr>
                <w:sz w:val="28"/>
                <w:szCs w:val="28"/>
              </w:rPr>
              <w:t>Социальное обеспечение, материальная помощь многодетным и пенсионерам и малообеспеченным слоям населения</w:t>
            </w:r>
          </w:p>
        </w:tc>
        <w:tc>
          <w:tcPr>
            <w:tcW w:w="1134" w:type="dxa"/>
          </w:tcPr>
          <w:p w:rsidR="00D21692" w:rsidRPr="003A2B10" w:rsidRDefault="006F7F1A" w:rsidP="002C6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21692" w:rsidRPr="006F7F1A" w:rsidRDefault="003A2B10">
            <w:pPr>
              <w:rPr>
                <w:color w:val="C00000"/>
              </w:rPr>
            </w:pPr>
            <w:r w:rsidRPr="006F7F1A">
              <w:rPr>
                <w:color w:val="C00000"/>
                <w:sz w:val="28"/>
                <w:szCs w:val="28"/>
              </w:rPr>
              <w:t>25</w:t>
            </w:r>
            <w:r w:rsidR="00D21692" w:rsidRPr="006F7F1A">
              <w:rPr>
                <w:color w:val="C00000"/>
                <w:sz w:val="28"/>
                <w:szCs w:val="28"/>
              </w:rPr>
              <w:t>%</w:t>
            </w:r>
          </w:p>
        </w:tc>
      </w:tr>
      <w:tr w:rsidR="00D21692" w:rsidRPr="003C313A" w:rsidTr="002C65B4">
        <w:tc>
          <w:tcPr>
            <w:tcW w:w="708" w:type="dxa"/>
          </w:tcPr>
          <w:p w:rsidR="00D21692" w:rsidRPr="003C313A" w:rsidRDefault="00D2169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21692" w:rsidRPr="006F7F1A" w:rsidRDefault="003A2B10" w:rsidP="003A2B10">
            <w:pPr>
              <w:rPr>
                <w:color w:val="C00000"/>
                <w:sz w:val="28"/>
                <w:szCs w:val="28"/>
              </w:rPr>
            </w:pPr>
            <w:r w:rsidRPr="006F7F1A">
              <w:rPr>
                <w:color w:val="C00000"/>
                <w:sz w:val="28"/>
                <w:szCs w:val="28"/>
              </w:rPr>
              <w:t>Социально-экономическое развитие сельских муниципальных образований</w:t>
            </w:r>
          </w:p>
        </w:tc>
        <w:tc>
          <w:tcPr>
            <w:tcW w:w="1134" w:type="dxa"/>
          </w:tcPr>
          <w:p w:rsidR="00D21692" w:rsidRPr="003A2B10" w:rsidRDefault="00D21692" w:rsidP="002C6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A2B1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21692" w:rsidRDefault="003A2B10">
            <w:r>
              <w:rPr>
                <w:sz w:val="28"/>
                <w:szCs w:val="28"/>
              </w:rPr>
              <w:t>8,3</w:t>
            </w:r>
            <w:r w:rsidR="00D21692" w:rsidRPr="00E624F1">
              <w:rPr>
                <w:sz w:val="28"/>
                <w:szCs w:val="28"/>
              </w:rPr>
              <w:t>%</w:t>
            </w:r>
          </w:p>
        </w:tc>
      </w:tr>
      <w:tr w:rsidR="006F7F1A" w:rsidRPr="003C313A" w:rsidTr="002C65B4">
        <w:tc>
          <w:tcPr>
            <w:tcW w:w="708" w:type="dxa"/>
          </w:tcPr>
          <w:p w:rsidR="006F7F1A" w:rsidRPr="003C313A" w:rsidRDefault="006F7F1A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F7F1A" w:rsidRPr="006F7F1A" w:rsidRDefault="006F7F1A" w:rsidP="003A2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ветеринарной службы</w:t>
            </w:r>
          </w:p>
        </w:tc>
        <w:tc>
          <w:tcPr>
            <w:tcW w:w="1134" w:type="dxa"/>
          </w:tcPr>
          <w:p w:rsidR="006F7F1A" w:rsidRPr="003A2B10" w:rsidRDefault="006F7F1A" w:rsidP="002C6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F7F1A" w:rsidRPr="006F7F1A" w:rsidRDefault="006F7F1A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%</w:t>
            </w:r>
          </w:p>
        </w:tc>
      </w:tr>
      <w:tr w:rsidR="00AE4232" w:rsidRPr="003C313A" w:rsidTr="00801873">
        <w:tc>
          <w:tcPr>
            <w:tcW w:w="708" w:type="dxa"/>
          </w:tcPr>
          <w:p w:rsidR="00AE4232" w:rsidRPr="003C313A" w:rsidRDefault="006F7F1A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E4232" w:rsidRPr="003C313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AE4232" w:rsidRPr="003C313A" w:rsidRDefault="00AE4232" w:rsidP="00350E60">
            <w:pPr>
              <w:jc w:val="both"/>
              <w:rPr>
                <w:b/>
                <w:sz w:val="28"/>
                <w:szCs w:val="28"/>
              </w:rPr>
            </w:pPr>
            <w:r w:rsidRPr="003C313A">
              <w:rPr>
                <w:b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AE4232" w:rsidRPr="002A4098" w:rsidRDefault="003A2B10" w:rsidP="005F6C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E4232" w:rsidRPr="002A4098" w:rsidRDefault="003A2B10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58,3</w:t>
            </w:r>
            <w:r w:rsidR="00AE4232" w:rsidRPr="002A4098">
              <w:rPr>
                <w:b/>
                <w:sz w:val="28"/>
                <w:szCs w:val="28"/>
              </w:rPr>
              <w:t>%</w:t>
            </w:r>
          </w:p>
        </w:tc>
      </w:tr>
      <w:tr w:rsidR="00AE4232" w:rsidRPr="003C313A" w:rsidTr="00801873">
        <w:tc>
          <w:tcPr>
            <w:tcW w:w="708" w:type="dxa"/>
          </w:tcPr>
          <w:p w:rsidR="00AE4232" w:rsidRPr="003C313A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E4232" w:rsidRPr="003C313A" w:rsidRDefault="00AE4232" w:rsidP="00350E60">
            <w:pPr>
              <w:jc w:val="both"/>
              <w:rPr>
                <w:sz w:val="28"/>
                <w:szCs w:val="28"/>
              </w:rPr>
            </w:pPr>
            <w:r w:rsidRPr="003C313A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AE4232" w:rsidRPr="003C313A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4232" w:rsidRPr="003C313A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AE4232" w:rsidRPr="003C313A" w:rsidTr="000D1B5F">
        <w:tc>
          <w:tcPr>
            <w:tcW w:w="708" w:type="dxa"/>
          </w:tcPr>
          <w:p w:rsidR="00AE4232" w:rsidRPr="003C313A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AE4232" w:rsidRPr="006F7F1A" w:rsidRDefault="00CF35A2" w:rsidP="00AE4232">
            <w:pPr>
              <w:rPr>
                <w:sz w:val="28"/>
                <w:szCs w:val="28"/>
              </w:rPr>
            </w:pPr>
            <w:r w:rsidRPr="006F7F1A">
              <w:rPr>
                <w:sz w:val="28"/>
                <w:szCs w:val="28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134" w:type="dxa"/>
          </w:tcPr>
          <w:p w:rsidR="00AE4232" w:rsidRPr="003A2B10" w:rsidRDefault="006F7F1A" w:rsidP="000D1B5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E4232" w:rsidRPr="006F7F1A" w:rsidRDefault="003A2B10" w:rsidP="00D21692">
            <w:pPr>
              <w:jc w:val="center"/>
              <w:rPr>
                <w:color w:val="C00000"/>
                <w:sz w:val="28"/>
                <w:szCs w:val="28"/>
              </w:rPr>
            </w:pPr>
            <w:r w:rsidRPr="006F7F1A">
              <w:rPr>
                <w:color w:val="C00000"/>
                <w:sz w:val="28"/>
                <w:szCs w:val="28"/>
              </w:rPr>
              <w:t>25</w:t>
            </w:r>
            <w:r w:rsidR="00D21692" w:rsidRPr="006F7F1A">
              <w:rPr>
                <w:color w:val="C00000"/>
                <w:sz w:val="28"/>
                <w:szCs w:val="28"/>
              </w:rPr>
              <w:t>%</w:t>
            </w:r>
          </w:p>
        </w:tc>
      </w:tr>
      <w:tr w:rsidR="00AE4232" w:rsidRPr="003C313A" w:rsidTr="000D1B5F">
        <w:tc>
          <w:tcPr>
            <w:tcW w:w="708" w:type="dxa"/>
          </w:tcPr>
          <w:p w:rsidR="00AE4232" w:rsidRPr="003C313A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AE4232" w:rsidRPr="006F7F1A" w:rsidRDefault="00CF35A2" w:rsidP="00AE4232">
            <w:pPr>
              <w:rPr>
                <w:sz w:val="28"/>
                <w:szCs w:val="28"/>
              </w:rPr>
            </w:pPr>
            <w:r w:rsidRPr="006F7F1A">
              <w:rPr>
                <w:sz w:val="28"/>
                <w:szCs w:val="28"/>
              </w:rPr>
              <w:t>Личные подсобные хозяйства</w:t>
            </w:r>
          </w:p>
        </w:tc>
        <w:tc>
          <w:tcPr>
            <w:tcW w:w="1134" w:type="dxa"/>
          </w:tcPr>
          <w:p w:rsidR="00AE4232" w:rsidRPr="003A2B10" w:rsidRDefault="006F7F1A" w:rsidP="000D1B5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E4232" w:rsidRPr="006F7F1A" w:rsidRDefault="003A2B10" w:rsidP="00D21692">
            <w:pPr>
              <w:jc w:val="center"/>
              <w:rPr>
                <w:color w:val="C00000"/>
                <w:sz w:val="28"/>
                <w:szCs w:val="28"/>
              </w:rPr>
            </w:pPr>
            <w:r w:rsidRPr="006F7F1A">
              <w:rPr>
                <w:color w:val="C00000"/>
                <w:sz w:val="28"/>
                <w:szCs w:val="28"/>
              </w:rPr>
              <w:t>25</w:t>
            </w:r>
            <w:r w:rsidR="00D21692" w:rsidRPr="006F7F1A">
              <w:rPr>
                <w:color w:val="C00000"/>
                <w:sz w:val="28"/>
                <w:szCs w:val="28"/>
              </w:rPr>
              <w:t>%</w:t>
            </w:r>
          </w:p>
        </w:tc>
      </w:tr>
      <w:tr w:rsidR="00FC40F4" w:rsidRPr="003C313A" w:rsidTr="000D1B5F">
        <w:trPr>
          <w:trHeight w:val="70"/>
        </w:trPr>
        <w:tc>
          <w:tcPr>
            <w:tcW w:w="708" w:type="dxa"/>
          </w:tcPr>
          <w:p w:rsidR="00FC40F4" w:rsidRPr="003C313A" w:rsidRDefault="00FC40F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FC40F4" w:rsidRPr="006F7F1A" w:rsidRDefault="00B47718" w:rsidP="00AE4232">
            <w:pPr>
              <w:rPr>
                <w:color w:val="C00000"/>
                <w:sz w:val="28"/>
                <w:szCs w:val="28"/>
              </w:rPr>
            </w:pPr>
            <w:hyperlink r:id="rId17" w:tgtFrame="info" w:tooltip="Подробная информация" w:history="1">
              <w:r w:rsidR="003A2B10" w:rsidRPr="006F7F1A">
                <w:rPr>
                  <w:bCs/>
                  <w:color w:val="C00000"/>
                  <w:sz w:val="28"/>
                  <w:szCs w:val="28"/>
                </w:rPr>
                <w:t xml:space="preserve">Иные вопросы (оплата строительства, содержания и ремонта жилья (кредиты, компенсации, субсидии, льготы) </w:t>
              </w:r>
            </w:hyperlink>
          </w:p>
        </w:tc>
        <w:tc>
          <w:tcPr>
            <w:tcW w:w="1134" w:type="dxa"/>
          </w:tcPr>
          <w:p w:rsidR="00FC40F4" w:rsidRPr="003A2B10" w:rsidRDefault="00FC40F4" w:rsidP="000D1B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A2B1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C40F4" w:rsidRDefault="003A2B10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  <w:r w:rsidR="00FC40F4">
              <w:rPr>
                <w:sz w:val="28"/>
                <w:szCs w:val="28"/>
              </w:rPr>
              <w:t>%</w:t>
            </w:r>
          </w:p>
        </w:tc>
      </w:tr>
      <w:tr w:rsidR="006F7F1A" w:rsidRPr="003C313A" w:rsidTr="000D1B5F">
        <w:trPr>
          <w:trHeight w:val="70"/>
        </w:trPr>
        <w:tc>
          <w:tcPr>
            <w:tcW w:w="708" w:type="dxa"/>
          </w:tcPr>
          <w:p w:rsidR="006F7F1A" w:rsidRPr="003C313A" w:rsidRDefault="006F7F1A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F7F1A" w:rsidRPr="006F7F1A" w:rsidRDefault="006F7F1A" w:rsidP="00AE4232">
            <w:pPr>
              <w:rPr>
                <w:sz w:val="28"/>
                <w:szCs w:val="28"/>
              </w:rPr>
            </w:pPr>
            <w:r w:rsidRPr="006F7F1A">
              <w:rPr>
                <w:sz w:val="28"/>
                <w:szCs w:val="28"/>
              </w:rPr>
              <w:t>Вопросы частного домовладения</w:t>
            </w:r>
          </w:p>
        </w:tc>
        <w:tc>
          <w:tcPr>
            <w:tcW w:w="1134" w:type="dxa"/>
          </w:tcPr>
          <w:p w:rsidR="006F7F1A" w:rsidRPr="003A2B10" w:rsidRDefault="006F7F1A" w:rsidP="000D1B5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F7F1A" w:rsidRDefault="006F7F1A" w:rsidP="000D1B5F">
            <w:pPr>
              <w:jc w:val="center"/>
              <w:rPr>
                <w:sz w:val="28"/>
                <w:szCs w:val="28"/>
              </w:rPr>
            </w:pPr>
          </w:p>
        </w:tc>
      </w:tr>
      <w:tr w:rsidR="006F7F1A" w:rsidRPr="003C313A" w:rsidTr="000D1B5F">
        <w:trPr>
          <w:trHeight w:val="70"/>
        </w:trPr>
        <w:tc>
          <w:tcPr>
            <w:tcW w:w="708" w:type="dxa"/>
          </w:tcPr>
          <w:p w:rsidR="006F7F1A" w:rsidRPr="003C313A" w:rsidRDefault="006F7F1A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F7F1A" w:rsidRPr="006F7F1A" w:rsidRDefault="006F7F1A" w:rsidP="00AE42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6F7F1A" w:rsidRDefault="006F7F1A" w:rsidP="000D1B5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7F1A" w:rsidRDefault="006F7F1A" w:rsidP="000D1B5F">
            <w:pPr>
              <w:jc w:val="center"/>
              <w:rPr>
                <w:sz w:val="28"/>
                <w:szCs w:val="28"/>
              </w:rPr>
            </w:pPr>
          </w:p>
        </w:tc>
      </w:tr>
      <w:tr w:rsidR="006F7F1A" w:rsidRPr="003C313A" w:rsidTr="000D1B5F">
        <w:trPr>
          <w:trHeight w:val="70"/>
        </w:trPr>
        <w:tc>
          <w:tcPr>
            <w:tcW w:w="708" w:type="dxa"/>
          </w:tcPr>
          <w:p w:rsidR="006F7F1A" w:rsidRPr="003C313A" w:rsidRDefault="006F7F1A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F7F1A" w:rsidRPr="006F7F1A" w:rsidRDefault="006F7F1A" w:rsidP="00AE4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Конфликты на бытовой почве</w:t>
            </w:r>
          </w:p>
        </w:tc>
        <w:tc>
          <w:tcPr>
            <w:tcW w:w="1134" w:type="dxa"/>
          </w:tcPr>
          <w:p w:rsidR="006F7F1A" w:rsidRDefault="006F7F1A" w:rsidP="000D1B5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F7F1A" w:rsidRDefault="006F7F1A" w:rsidP="000D1B5F">
            <w:pPr>
              <w:jc w:val="center"/>
              <w:rPr>
                <w:sz w:val="28"/>
                <w:szCs w:val="28"/>
              </w:rPr>
            </w:pPr>
          </w:p>
        </w:tc>
      </w:tr>
      <w:tr w:rsidR="00A4573A" w:rsidRPr="003C313A" w:rsidTr="000D1B5F">
        <w:trPr>
          <w:trHeight w:val="70"/>
        </w:trPr>
        <w:tc>
          <w:tcPr>
            <w:tcW w:w="708" w:type="dxa"/>
          </w:tcPr>
          <w:p w:rsidR="00A4573A" w:rsidRPr="003C313A" w:rsidRDefault="00A4573A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A4573A" w:rsidRDefault="00A4573A" w:rsidP="00AE4232">
            <w:pPr>
              <w:rPr>
                <w:sz w:val="28"/>
                <w:szCs w:val="28"/>
              </w:rPr>
            </w:pPr>
            <w:r w:rsidRPr="00723A51">
              <w:rPr>
                <w:sz w:val="28"/>
                <w:szCs w:val="28"/>
              </w:rPr>
              <w:t>Памятники воинам, воинские захоронения, мемориалы</w:t>
            </w:r>
          </w:p>
        </w:tc>
        <w:tc>
          <w:tcPr>
            <w:tcW w:w="1134" w:type="dxa"/>
          </w:tcPr>
          <w:p w:rsidR="00A4573A" w:rsidRDefault="00A4573A" w:rsidP="000D1B5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4573A" w:rsidRDefault="00A4573A" w:rsidP="000D1B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C313A" w:rsidRDefault="003C313A" w:rsidP="00BA3D6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F2A96" w:rsidRDefault="00BA3D62" w:rsidP="00BA3D62">
      <w:pPr>
        <w:ind w:firstLine="709"/>
        <w:jc w:val="both"/>
        <w:rPr>
          <w:b/>
          <w:sz w:val="28"/>
          <w:szCs w:val="28"/>
        </w:rPr>
      </w:pPr>
      <w:r w:rsidRPr="00E129D4">
        <w:rPr>
          <w:rFonts w:eastAsia="Calibri"/>
          <w:sz w:val="28"/>
          <w:szCs w:val="28"/>
          <w:lang w:eastAsia="en-US"/>
        </w:rPr>
        <w:t>Учитывая социальную значимость ряда обращений, с целью объективного их рассмотрения</w:t>
      </w:r>
      <w:r w:rsidR="00D71972">
        <w:rPr>
          <w:rFonts w:eastAsia="Calibri"/>
          <w:sz w:val="28"/>
          <w:szCs w:val="28"/>
          <w:lang w:eastAsia="en-US"/>
        </w:rPr>
        <w:t>,</w:t>
      </w:r>
      <w:r w:rsidRPr="00E129D4">
        <w:rPr>
          <w:rFonts w:eastAsia="Calibri"/>
          <w:sz w:val="28"/>
          <w:szCs w:val="28"/>
          <w:lang w:eastAsia="en-US"/>
        </w:rPr>
        <w:t xml:space="preserve"> отдельные вопросы рассматривались с выездом на место, с участием заявителя, либо комиссионно</w:t>
      </w:r>
      <w:r w:rsidRPr="001A6F92">
        <w:rPr>
          <w:rFonts w:eastAsia="Calibri"/>
          <w:b/>
          <w:sz w:val="28"/>
          <w:szCs w:val="28"/>
          <w:lang w:eastAsia="en-US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2"/>
        <w:gridCol w:w="1654"/>
        <w:gridCol w:w="3075"/>
      </w:tblGrid>
      <w:tr w:rsidR="000D1B5F" w:rsidRPr="000503D0" w:rsidTr="000D1B5F">
        <w:trPr>
          <w:jc w:val="center"/>
        </w:trPr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946788" w:rsidRDefault="00946788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0D1B5F" w:rsidRPr="00603424">
              <w:rPr>
                <w:sz w:val="28"/>
                <w:szCs w:val="28"/>
              </w:rPr>
              <w:t xml:space="preserve"> г</w:t>
            </w:r>
            <w:r w:rsidR="000D1B5F">
              <w:rPr>
                <w:sz w:val="28"/>
                <w:szCs w:val="28"/>
              </w:rPr>
              <w:t>од</w:t>
            </w:r>
            <w:r>
              <w:rPr>
                <w:sz w:val="28"/>
                <w:szCs w:val="28"/>
              </w:rPr>
              <w:t xml:space="preserve"> </w:t>
            </w:r>
          </w:p>
          <w:p w:rsidR="000D1B5F" w:rsidRPr="00AC3EED" w:rsidRDefault="00BE33F8" w:rsidP="000D1B5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(2</w:t>
            </w:r>
            <w:r w:rsidR="00946788">
              <w:rPr>
                <w:sz w:val="28"/>
                <w:szCs w:val="28"/>
              </w:rPr>
              <w:t xml:space="preserve"> квартал)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0D1B5F" w:rsidRDefault="000D1B5F" w:rsidP="006F2563">
            <w:pPr>
              <w:jc w:val="center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201</w:t>
            </w:r>
            <w:r w:rsidR="00946788">
              <w:rPr>
                <w:sz w:val="28"/>
                <w:szCs w:val="28"/>
              </w:rPr>
              <w:t>5</w:t>
            </w:r>
            <w:r w:rsidRPr="0060342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</w:p>
          <w:p w:rsidR="00946788" w:rsidRPr="00603424" w:rsidRDefault="00BE33F8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</w:t>
            </w:r>
            <w:r w:rsidR="00946788">
              <w:rPr>
                <w:sz w:val="28"/>
                <w:szCs w:val="28"/>
              </w:rPr>
              <w:t xml:space="preserve"> квартал)</w:t>
            </w:r>
          </w:p>
        </w:tc>
      </w:tr>
      <w:tr w:rsidR="000D1B5F" w:rsidRPr="000503D0" w:rsidTr="000D1B5F">
        <w:trPr>
          <w:jc w:val="center"/>
        </w:trPr>
        <w:tc>
          <w:tcPr>
            <w:tcW w:w="3632" w:type="dxa"/>
            <w:tcBorders>
              <w:bottom w:val="single" w:sz="4" w:space="0" w:color="auto"/>
            </w:tcBorders>
          </w:tcPr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Комиссионно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0D1B5F" w:rsidRPr="00FC40F4" w:rsidRDefault="00BE33F8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D1B5F" w:rsidRPr="00BE33F8" w:rsidRDefault="000D1B5F" w:rsidP="006D3CFE">
            <w:pPr>
              <w:jc w:val="center"/>
              <w:rPr>
                <w:color w:val="C00000"/>
                <w:sz w:val="28"/>
                <w:szCs w:val="28"/>
              </w:rPr>
            </w:pPr>
            <w:r w:rsidRPr="00BE33F8">
              <w:rPr>
                <w:color w:val="C00000"/>
                <w:sz w:val="28"/>
                <w:szCs w:val="28"/>
              </w:rPr>
              <w:t>(</w:t>
            </w:r>
            <w:r w:rsidR="00A0358A" w:rsidRPr="00BE33F8">
              <w:rPr>
                <w:color w:val="C00000"/>
                <w:sz w:val="28"/>
                <w:szCs w:val="28"/>
              </w:rPr>
              <w:t>8,3</w:t>
            </w:r>
            <w:r w:rsidRPr="00BE33F8">
              <w:rPr>
                <w:color w:val="C00000"/>
                <w:sz w:val="28"/>
                <w:szCs w:val="28"/>
              </w:rPr>
              <w:t>%)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0D1B5F" w:rsidRPr="00FC40F4" w:rsidRDefault="00BE33F8" w:rsidP="00A03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0D1B5F" w:rsidRPr="000503D0" w:rsidTr="000D1B5F">
        <w:trPr>
          <w:jc w:val="center"/>
        </w:trPr>
        <w:tc>
          <w:tcPr>
            <w:tcW w:w="3632" w:type="dxa"/>
          </w:tcPr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выездом на место</w:t>
            </w:r>
          </w:p>
        </w:tc>
        <w:tc>
          <w:tcPr>
            <w:tcW w:w="1654" w:type="dxa"/>
          </w:tcPr>
          <w:p w:rsidR="000D1B5F" w:rsidRPr="00FC40F4" w:rsidRDefault="0005036B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D1B5F" w:rsidRPr="00BE33F8" w:rsidRDefault="000D1B5F" w:rsidP="006D3CFE">
            <w:pPr>
              <w:jc w:val="center"/>
              <w:rPr>
                <w:color w:val="C00000"/>
                <w:sz w:val="28"/>
                <w:szCs w:val="28"/>
              </w:rPr>
            </w:pPr>
            <w:r w:rsidRPr="00BE33F8">
              <w:rPr>
                <w:color w:val="C00000"/>
                <w:sz w:val="28"/>
                <w:szCs w:val="28"/>
              </w:rPr>
              <w:t>(</w:t>
            </w:r>
            <w:r w:rsidR="0005036B" w:rsidRPr="00BE33F8">
              <w:rPr>
                <w:color w:val="C00000"/>
                <w:sz w:val="28"/>
                <w:szCs w:val="28"/>
              </w:rPr>
              <w:t>91,7</w:t>
            </w:r>
            <w:r w:rsidRPr="00BE33F8">
              <w:rPr>
                <w:color w:val="C00000"/>
                <w:sz w:val="28"/>
                <w:szCs w:val="28"/>
              </w:rPr>
              <w:t>%)</w:t>
            </w:r>
          </w:p>
        </w:tc>
        <w:tc>
          <w:tcPr>
            <w:tcW w:w="3075" w:type="dxa"/>
          </w:tcPr>
          <w:p w:rsidR="000D1B5F" w:rsidRPr="00FC40F4" w:rsidRDefault="00BE33F8" w:rsidP="00050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B26FEA" w:rsidRDefault="00B26FEA" w:rsidP="005F1F90">
      <w:pPr>
        <w:jc w:val="center"/>
        <w:rPr>
          <w:sz w:val="28"/>
          <w:szCs w:val="28"/>
        </w:rPr>
      </w:pPr>
    </w:p>
    <w:p w:rsidR="005F1F90" w:rsidRPr="005F1F90" w:rsidRDefault="005F1F90" w:rsidP="005F1F90">
      <w:pPr>
        <w:jc w:val="center"/>
        <w:rPr>
          <w:sz w:val="28"/>
          <w:szCs w:val="28"/>
        </w:rPr>
      </w:pPr>
      <w:r w:rsidRPr="005F1F90">
        <w:rPr>
          <w:sz w:val="28"/>
          <w:szCs w:val="28"/>
        </w:rPr>
        <w:t>Сравнительное количество обращений граждан, рассмотренных</w:t>
      </w:r>
      <w:r>
        <w:rPr>
          <w:sz w:val="28"/>
          <w:szCs w:val="28"/>
        </w:rPr>
        <w:t xml:space="preserve"> </w:t>
      </w:r>
      <w:r w:rsidRPr="005F1F90">
        <w:rPr>
          <w:b/>
          <w:sz w:val="28"/>
          <w:szCs w:val="28"/>
        </w:rPr>
        <w:t>комиссионно</w:t>
      </w:r>
      <w:r>
        <w:rPr>
          <w:sz w:val="28"/>
          <w:szCs w:val="28"/>
        </w:rPr>
        <w:t>:</w:t>
      </w:r>
    </w:p>
    <w:p w:rsidR="00A5748D" w:rsidRDefault="00A5748D" w:rsidP="00BA3D62">
      <w:pPr>
        <w:ind w:firstLine="709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91"/>
      </w:tblGrid>
      <w:tr w:rsidR="005F2A96" w:rsidTr="006F2563">
        <w:tc>
          <w:tcPr>
            <w:tcW w:w="4748" w:type="dxa"/>
          </w:tcPr>
          <w:p w:rsidR="005F2A96" w:rsidRPr="00512C84" w:rsidRDefault="005F2A96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F2A96" w:rsidRPr="00512C84" w:rsidRDefault="005F2A96" w:rsidP="005F1F9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5F2A96" w:rsidTr="006F2563">
        <w:tc>
          <w:tcPr>
            <w:tcW w:w="4748" w:type="dxa"/>
          </w:tcPr>
          <w:p w:rsidR="005F2A96" w:rsidRDefault="005F2A96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0860" cy="2049780"/>
                  <wp:effectExtent l="0" t="0" r="0" b="0"/>
                  <wp:docPr id="8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5F2A96" w:rsidRDefault="005F2A96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93720" cy="2049780"/>
                  <wp:effectExtent l="0" t="0" r="0" b="0"/>
                  <wp:docPr id="15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</w:tbl>
    <w:p w:rsidR="00A5748D" w:rsidRPr="00E129D4" w:rsidRDefault="00A5748D" w:rsidP="00BA3D62">
      <w:pPr>
        <w:ind w:firstLine="709"/>
        <w:jc w:val="both"/>
        <w:rPr>
          <w:sz w:val="28"/>
          <w:szCs w:val="28"/>
        </w:rPr>
      </w:pPr>
    </w:p>
    <w:p w:rsidR="00B26FEA" w:rsidRDefault="00B26FEA" w:rsidP="005F1F90">
      <w:pPr>
        <w:jc w:val="center"/>
        <w:rPr>
          <w:sz w:val="28"/>
          <w:szCs w:val="28"/>
        </w:rPr>
      </w:pPr>
    </w:p>
    <w:p w:rsidR="005F1F90" w:rsidRPr="005F1F90" w:rsidRDefault="005F1F90" w:rsidP="005F1F90">
      <w:pPr>
        <w:jc w:val="center"/>
        <w:rPr>
          <w:sz w:val="28"/>
          <w:szCs w:val="28"/>
        </w:rPr>
      </w:pPr>
      <w:r w:rsidRPr="005F1F90">
        <w:rPr>
          <w:sz w:val="28"/>
          <w:szCs w:val="28"/>
        </w:rPr>
        <w:t>Сравнительное количество обращений граждан,</w:t>
      </w:r>
      <w:r>
        <w:rPr>
          <w:sz w:val="28"/>
          <w:szCs w:val="28"/>
        </w:rPr>
        <w:br/>
      </w:r>
      <w:r w:rsidRPr="005F1F90">
        <w:rPr>
          <w:sz w:val="28"/>
          <w:szCs w:val="28"/>
        </w:rPr>
        <w:t>рассмотренных</w:t>
      </w:r>
      <w:r>
        <w:rPr>
          <w:sz w:val="28"/>
          <w:szCs w:val="28"/>
        </w:rPr>
        <w:t xml:space="preserve"> </w:t>
      </w:r>
      <w:r w:rsidRPr="005F1F90"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>:</w:t>
      </w:r>
    </w:p>
    <w:p w:rsidR="005F1F90" w:rsidRDefault="005F1F90" w:rsidP="005F1F90">
      <w:pPr>
        <w:ind w:firstLine="709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874"/>
      </w:tblGrid>
      <w:tr w:rsidR="005F1F90" w:rsidTr="006F2563">
        <w:tc>
          <w:tcPr>
            <w:tcW w:w="4748" w:type="dxa"/>
          </w:tcPr>
          <w:p w:rsidR="005F1F90" w:rsidRPr="00512C84" w:rsidRDefault="005F1F90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F1F90" w:rsidRPr="00512C84" w:rsidRDefault="005F1F90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5F1F90" w:rsidTr="006F2563">
        <w:tc>
          <w:tcPr>
            <w:tcW w:w="4748" w:type="dxa"/>
          </w:tcPr>
          <w:p w:rsidR="005F1F90" w:rsidRDefault="005F1F90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071813" cy="2047875"/>
                  <wp:effectExtent l="0" t="0" r="0" b="0"/>
                  <wp:docPr id="1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5F1F90" w:rsidRDefault="005F1F90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17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</w:tbl>
    <w:p w:rsidR="002A3AB4" w:rsidRDefault="002A3AB4" w:rsidP="00A0358A">
      <w:pPr>
        <w:pStyle w:val="3"/>
        <w:spacing w:after="0"/>
        <w:ind w:left="0"/>
        <w:jc w:val="both"/>
        <w:rPr>
          <w:sz w:val="28"/>
          <w:szCs w:val="28"/>
        </w:rPr>
      </w:pPr>
    </w:p>
    <w:p w:rsidR="000503D0" w:rsidRPr="00603424" w:rsidRDefault="000503D0" w:rsidP="000503D0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603424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603424">
        <w:rPr>
          <w:b/>
          <w:sz w:val="28"/>
          <w:szCs w:val="28"/>
        </w:rPr>
        <w:t xml:space="preserve"> </w:t>
      </w:r>
    </w:p>
    <w:p w:rsidR="000503D0" w:rsidRPr="001A6F92" w:rsidRDefault="008F29F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464AB">
        <w:rPr>
          <w:sz w:val="28"/>
          <w:szCs w:val="28"/>
        </w:rPr>
        <w:t xml:space="preserve"> </w:t>
      </w:r>
      <w:r w:rsidR="00A0358A">
        <w:rPr>
          <w:sz w:val="28"/>
          <w:szCs w:val="28"/>
          <w:lang w:val="en-US"/>
        </w:rPr>
        <w:t>I</w:t>
      </w:r>
      <w:r w:rsidR="00BE33F8">
        <w:rPr>
          <w:sz w:val="28"/>
          <w:szCs w:val="28"/>
          <w:lang w:val="en-US"/>
        </w:rPr>
        <w:t>I</w:t>
      </w:r>
      <w:r w:rsidR="00A0358A">
        <w:rPr>
          <w:sz w:val="28"/>
          <w:szCs w:val="28"/>
        </w:rPr>
        <w:t xml:space="preserve"> квартал 2016</w:t>
      </w:r>
      <w:r w:rsidR="000503D0" w:rsidRPr="001A6F92">
        <w:rPr>
          <w:sz w:val="28"/>
          <w:szCs w:val="28"/>
        </w:rPr>
        <w:t xml:space="preserve"> на </w:t>
      </w:r>
      <w:r w:rsidR="007464AB">
        <w:rPr>
          <w:sz w:val="28"/>
          <w:szCs w:val="28"/>
        </w:rPr>
        <w:t xml:space="preserve">рассмотрении в Администрации </w:t>
      </w:r>
      <w:r>
        <w:rPr>
          <w:sz w:val="28"/>
          <w:szCs w:val="28"/>
        </w:rPr>
        <w:t xml:space="preserve">Новоегорлыкского сельского поселения находились </w:t>
      </w:r>
      <w:r w:rsidR="00BE33F8">
        <w:rPr>
          <w:sz w:val="28"/>
          <w:szCs w:val="28"/>
        </w:rPr>
        <w:t>18</w:t>
      </w:r>
      <w:r>
        <w:rPr>
          <w:sz w:val="28"/>
          <w:szCs w:val="28"/>
        </w:rPr>
        <w:t xml:space="preserve"> обращений</w:t>
      </w:r>
      <w:r w:rsidR="007464AB">
        <w:rPr>
          <w:sz w:val="28"/>
          <w:szCs w:val="28"/>
        </w:rPr>
        <w:t>, из них:</w:t>
      </w:r>
    </w:p>
    <w:p w:rsidR="000503D0" w:rsidRPr="000503D0" w:rsidRDefault="000503D0" w:rsidP="000503D0">
      <w:pPr>
        <w:ind w:firstLine="709"/>
        <w:jc w:val="both"/>
        <w:rPr>
          <w:color w:val="FF0000"/>
          <w:sz w:val="28"/>
          <w:szCs w:val="28"/>
        </w:rPr>
      </w:pPr>
    </w:p>
    <w:tbl>
      <w:tblPr>
        <w:tblW w:w="6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799"/>
        <w:gridCol w:w="1560"/>
        <w:gridCol w:w="1559"/>
      </w:tblGrid>
      <w:tr w:rsidR="00A0358A" w:rsidRPr="000503D0" w:rsidTr="00A0358A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0358A" w:rsidRDefault="00A0358A" w:rsidP="000E1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0358A" w:rsidRPr="00603424" w:rsidRDefault="00A0358A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п/п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A0358A" w:rsidRPr="00603424" w:rsidRDefault="00A0358A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Результат рассмотрения</w:t>
            </w:r>
          </w:p>
          <w:p w:rsidR="00A0358A" w:rsidRPr="00603424" w:rsidRDefault="00A0358A" w:rsidP="000E1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358A" w:rsidRPr="00AC3EED" w:rsidRDefault="00BE33F8" w:rsidP="007464AB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</w:t>
            </w:r>
            <w:r w:rsidR="00A0358A">
              <w:rPr>
                <w:sz w:val="28"/>
                <w:szCs w:val="28"/>
              </w:rPr>
              <w:t xml:space="preserve"> квартал 2016</w:t>
            </w:r>
            <w:r w:rsidR="00A0358A" w:rsidRPr="0060342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358A" w:rsidRPr="00603424" w:rsidRDefault="00BE33F8" w:rsidP="009D6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0358A" w:rsidRPr="00603424">
              <w:rPr>
                <w:sz w:val="28"/>
                <w:szCs w:val="28"/>
              </w:rPr>
              <w:t xml:space="preserve"> квартал 201</w:t>
            </w:r>
            <w:r w:rsidR="00A0358A">
              <w:rPr>
                <w:sz w:val="28"/>
                <w:szCs w:val="28"/>
              </w:rPr>
              <w:t>5</w:t>
            </w:r>
            <w:r w:rsidR="00A0358A" w:rsidRPr="00603424">
              <w:rPr>
                <w:sz w:val="28"/>
                <w:szCs w:val="28"/>
              </w:rPr>
              <w:t xml:space="preserve"> г.</w:t>
            </w:r>
          </w:p>
        </w:tc>
      </w:tr>
      <w:tr w:rsidR="00A0358A" w:rsidRPr="000503D0" w:rsidTr="00A0358A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A0358A" w:rsidRPr="00603424" w:rsidRDefault="00A0358A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1.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A0358A" w:rsidRPr="00603424" w:rsidRDefault="00A0358A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поддержано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358A" w:rsidRPr="00FC40F4" w:rsidRDefault="00BE33F8" w:rsidP="00214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A0358A" w:rsidRPr="00FC40F4" w:rsidRDefault="00A0358A" w:rsidP="00BE33F8">
            <w:pPr>
              <w:jc w:val="center"/>
              <w:rPr>
                <w:sz w:val="28"/>
                <w:szCs w:val="28"/>
              </w:rPr>
            </w:pPr>
            <w:r w:rsidRPr="00FC40F4">
              <w:rPr>
                <w:sz w:val="28"/>
                <w:szCs w:val="28"/>
              </w:rPr>
              <w:t xml:space="preserve"> (</w:t>
            </w:r>
            <w:r w:rsidRPr="00BE33F8">
              <w:rPr>
                <w:color w:val="C00000"/>
                <w:sz w:val="28"/>
                <w:szCs w:val="28"/>
              </w:rPr>
              <w:t>%</w:t>
            </w:r>
            <w:r w:rsidRPr="00FC40F4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358A" w:rsidRPr="00FC40F4" w:rsidRDefault="00BE33F8" w:rsidP="000E1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0358A" w:rsidRPr="00FC40F4">
              <w:rPr>
                <w:sz w:val="28"/>
                <w:szCs w:val="28"/>
              </w:rPr>
              <w:t xml:space="preserve"> </w:t>
            </w:r>
          </w:p>
          <w:p w:rsidR="00A0358A" w:rsidRPr="00FC40F4" w:rsidRDefault="00A0358A" w:rsidP="00BE33F8">
            <w:pPr>
              <w:jc w:val="center"/>
              <w:rPr>
                <w:sz w:val="28"/>
                <w:szCs w:val="28"/>
              </w:rPr>
            </w:pPr>
            <w:r w:rsidRPr="00FC40F4">
              <w:rPr>
                <w:sz w:val="28"/>
                <w:szCs w:val="28"/>
              </w:rPr>
              <w:t>(</w:t>
            </w:r>
            <w:r w:rsidRPr="00BE33F8">
              <w:rPr>
                <w:color w:val="C00000"/>
                <w:sz w:val="28"/>
                <w:szCs w:val="28"/>
              </w:rPr>
              <w:t>%</w:t>
            </w:r>
            <w:r w:rsidRPr="00FC40F4">
              <w:rPr>
                <w:sz w:val="28"/>
                <w:szCs w:val="28"/>
              </w:rPr>
              <w:t>)</w:t>
            </w:r>
          </w:p>
        </w:tc>
      </w:tr>
      <w:tr w:rsidR="00A0358A" w:rsidRPr="000503D0" w:rsidTr="00A0358A">
        <w:trPr>
          <w:jc w:val="center"/>
        </w:trPr>
        <w:tc>
          <w:tcPr>
            <w:tcW w:w="817" w:type="dxa"/>
          </w:tcPr>
          <w:p w:rsidR="00A0358A" w:rsidRPr="00603424" w:rsidRDefault="00A0358A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3.</w:t>
            </w:r>
          </w:p>
        </w:tc>
        <w:tc>
          <w:tcPr>
            <w:tcW w:w="2799" w:type="dxa"/>
          </w:tcPr>
          <w:p w:rsidR="00A0358A" w:rsidRPr="00603424" w:rsidRDefault="00A0358A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разъяснено</w:t>
            </w:r>
          </w:p>
        </w:tc>
        <w:tc>
          <w:tcPr>
            <w:tcW w:w="1560" w:type="dxa"/>
          </w:tcPr>
          <w:p w:rsidR="00A0358A" w:rsidRPr="00FC40F4" w:rsidRDefault="00A0358A" w:rsidP="0084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0358A" w:rsidRPr="00FC40F4" w:rsidRDefault="00A0358A" w:rsidP="00D21692">
            <w:pPr>
              <w:jc w:val="center"/>
              <w:rPr>
                <w:sz w:val="28"/>
                <w:szCs w:val="28"/>
              </w:rPr>
            </w:pPr>
            <w:r w:rsidRPr="00FC40F4">
              <w:rPr>
                <w:sz w:val="28"/>
                <w:szCs w:val="28"/>
              </w:rPr>
              <w:t>(</w:t>
            </w:r>
            <w:r w:rsidRPr="00BE33F8">
              <w:rPr>
                <w:color w:val="C00000"/>
                <w:sz w:val="28"/>
                <w:szCs w:val="28"/>
              </w:rPr>
              <w:t>41,7%)</w:t>
            </w:r>
          </w:p>
        </w:tc>
        <w:tc>
          <w:tcPr>
            <w:tcW w:w="1559" w:type="dxa"/>
          </w:tcPr>
          <w:p w:rsidR="00A0358A" w:rsidRPr="00FC40F4" w:rsidRDefault="00A0358A" w:rsidP="000E1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0358A" w:rsidRPr="00FC40F4" w:rsidRDefault="00A0358A" w:rsidP="00D21692">
            <w:pPr>
              <w:jc w:val="center"/>
              <w:rPr>
                <w:sz w:val="28"/>
                <w:szCs w:val="28"/>
              </w:rPr>
            </w:pPr>
            <w:r w:rsidRPr="00FC40F4">
              <w:rPr>
                <w:sz w:val="28"/>
                <w:szCs w:val="28"/>
              </w:rPr>
              <w:t>(</w:t>
            </w:r>
            <w:r w:rsidRPr="00BE33F8">
              <w:rPr>
                <w:color w:val="C00000"/>
                <w:sz w:val="28"/>
                <w:szCs w:val="28"/>
              </w:rPr>
              <w:t>23,1</w:t>
            </w:r>
            <w:r w:rsidRPr="00FC40F4">
              <w:rPr>
                <w:sz w:val="28"/>
                <w:szCs w:val="28"/>
              </w:rPr>
              <w:t>)</w:t>
            </w:r>
          </w:p>
        </w:tc>
      </w:tr>
      <w:tr w:rsidR="00A0358A" w:rsidRPr="000503D0" w:rsidTr="00A0358A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A0358A" w:rsidRPr="00603424" w:rsidRDefault="00A0358A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4.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A0358A" w:rsidRPr="00603424" w:rsidRDefault="00A0358A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358A" w:rsidRPr="00603424" w:rsidRDefault="00A0358A" w:rsidP="000E18CF">
            <w:pPr>
              <w:jc w:val="center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358A" w:rsidRPr="00DC234C" w:rsidRDefault="00A0358A" w:rsidP="000E18CF">
            <w:pPr>
              <w:jc w:val="center"/>
              <w:rPr>
                <w:sz w:val="28"/>
                <w:szCs w:val="28"/>
              </w:rPr>
            </w:pPr>
            <w:r w:rsidRPr="00DC234C">
              <w:rPr>
                <w:sz w:val="28"/>
                <w:szCs w:val="28"/>
              </w:rPr>
              <w:t>-</w:t>
            </w:r>
          </w:p>
        </w:tc>
      </w:tr>
    </w:tbl>
    <w:p w:rsidR="000503D0" w:rsidRDefault="000503D0" w:rsidP="000503D0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5119"/>
      </w:tblGrid>
      <w:tr w:rsidR="007761F2" w:rsidTr="006F2563">
        <w:tc>
          <w:tcPr>
            <w:tcW w:w="5019" w:type="dxa"/>
          </w:tcPr>
          <w:p w:rsidR="007761F2" w:rsidRPr="00512C84" w:rsidRDefault="007761F2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7761F2" w:rsidRPr="00512C84" w:rsidRDefault="007761F2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7761F2" w:rsidTr="006F2563">
        <w:tc>
          <w:tcPr>
            <w:tcW w:w="5019" w:type="dxa"/>
          </w:tcPr>
          <w:p w:rsidR="007761F2" w:rsidRDefault="007761F2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589170" cy="3171825"/>
                  <wp:effectExtent l="19050" t="0" r="11280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tbl>
            <w:tblPr>
              <w:tblW w:w="4903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64"/>
              <w:gridCol w:w="65"/>
              <w:gridCol w:w="4350"/>
              <w:gridCol w:w="65"/>
              <w:gridCol w:w="65"/>
              <w:gridCol w:w="36"/>
              <w:gridCol w:w="41"/>
              <w:gridCol w:w="36"/>
              <w:gridCol w:w="41"/>
              <w:gridCol w:w="36"/>
              <w:gridCol w:w="41"/>
              <w:gridCol w:w="44"/>
              <w:gridCol w:w="19"/>
            </w:tblGrid>
            <w:tr w:rsidR="00DA4D81" w:rsidRPr="00DA4D81" w:rsidTr="00A0358A">
              <w:trPr>
                <w:gridAfter w:val="1"/>
                <w:wAfter w:w="24" w:type="dxa"/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A0358A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4D81">
                    <w:rPr>
                      <w:rFonts w:ascii="Calibri" w:eastAsia="Calibri" w:hAnsi="Calibri" w:cs="Calibri"/>
                      <w:b/>
                      <w:bCs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3371850" cy="3124200"/>
                        <wp:effectExtent l="19050" t="0" r="19050" b="0"/>
                        <wp:docPr id="13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3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A0358A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A0358A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A0358A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A0358A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A0358A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A0358A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A0358A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A0358A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A0358A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A0358A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A0358A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A0358A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A0358A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A0358A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A0358A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A0358A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A0358A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761F2" w:rsidRDefault="007761F2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7761F2" w:rsidRDefault="007761F2" w:rsidP="000503D0">
      <w:pPr>
        <w:rPr>
          <w:color w:val="FF0000"/>
        </w:rPr>
      </w:pPr>
    </w:p>
    <w:p w:rsidR="00183E38" w:rsidRPr="00F54C1B" w:rsidRDefault="00C20C01" w:rsidP="003C313A">
      <w:pPr>
        <w:jc w:val="both"/>
        <w:rPr>
          <w:szCs w:val="28"/>
        </w:rPr>
      </w:pPr>
      <w:r>
        <w:rPr>
          <w:sz w:val="28"/>
          <w:szCs w:val="28"/>
        </w:rPr>
        <w:tab/>
      </w:r>
      <w:r w:rsidR="00183E38" w:rsidRPr="00F54C1B">
        <w:rPr>
          <w:szCs w:val="28"/>
        </w:rPr>
        <w:t xml:space="preserve">«Поддержано» – означает, что по результатам рассмотрения предложение признано целесообразным, заявление или жалоба – обоснованными и подлежащими удовлетворению; </w:t>
      </w:r>
    </w:p>
    <w:p w:rsidR="00183E38" w:rsidRPr="00F54C1B" w:rsidRDefault="00183E38" w:rsidP="003C313A">
      <w:pPr>
        <w:ind w:firstLine="708"/>
        <w:jc w:val="both"/>
        <w:rPr>
          <w:szCs w:val="28"/>
        </w:rPr>
      </w:pPr>
      <w:r w:rsidRPr="00F54C1B">
        <w:rPr>
          <w:szCs w:val="28"/>
        </w:rPr>
        <w:t>«принятие мер» – означает, что выполнены действия в соответствии с принятым по результатам рассмотрения обращения решением «поддержано» по полному фактическому удовлетворению поставленных в обращении вопросов, то есть фактическая реализация предложения, фактическое удовлетворение заявления или жалобы.</w:t>
      </w:r>
    </w:p>
    <w:p w:rsidR="00183E38" w:rsidRPr="00F54C1B" w:rsidRDefault="00183E38" w:rsidP="003C313A">
      <w:pPr>
        <w:ind w:firstLine="708"/>
        <w:jc w:val="both"/>
        <w:rPr>
          <w:szCs w:val="28"/>
        </w:rPr>
      </w:pPr>
      <w:r w:rsidRPr="00F54C1B">
        <w:rPr>
          <w:szCs w:val="28"/>
        </w:rPr>
        <w:t>«Разъяснено» – означает, что по результатам рассмотрения предложения, заявления или жалобы заявитель проинформирован о порядке их реализации или удовлетворения.</w:t>
      </w:r>
    </w:p>
    <w:p w:rsidR="00657DE1" w:rsidRDefault="003C313A" w:rsidP="00F54C1B">
      <w:pPr>
        <w:jc w:val="both"/>
        <w:rPr>
          <w:sz w:val="28"/>
          <w:szCs w:val="28"/>
        </w:rPr>
      </w:pPr>
      <w:r w:rsidRPr="00F54C1B">
        <w:rPr>
          <w:szCs w:val="28"/>
        </w:rPr>
        <w:tab/>
      </w:r>
      <w:r w:rsidR="00183E38" w:rsidRPr="00F54C1B">
        <w:rPr>
          <w:szCs w:val="28"/>
        </w:rPr>
        <w:t>«Не поддержано» – означает, что по результатам рассмотрения предложение признано нецелесообразным, заявление или жалоба – необоснованными и неподлежащими удовлетворению.</w:t>
      </w:r>
    </w:p>
    <w:sectPr w:rsidR="00657DE1" w:rsidSect="000D1B5F">
      <w:footerReference w:type="default" r:id="rId24"/>
      <w:pgSz w:w="11906" w:h="16838"/>
      <w:pgMar w:top="851" w:right="707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390" w:rsidRDefault="00075390">
      <w:r>
        <w:separator/>
      </w:r>
    </w:p>
  </w:endnote>
  <w:endnote w:type="continuationSeparator" w:id="1">
    <w:p w:rsidR="00075390" w:rsidRDefault="00075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FB" w:rsidRDefault="00B47718">
    <w:pPr>
      <w:pStyle w:val="a3"/>
      <w:jc w:val="right"/>
    </w:pPr>
    <w:fldSimple w:instr=" PAGE   \* MERGEFORMAT ">
      <w:r w:rsidR="00BE33F8">
        <w:rPr>
          <w:noProof/>
        </w:rPr>
        <w:t>2</w:t>
      </w:r>
    </w:fldSimple>
  </w:p>
  <w:p w:rsidR="006157FB" w:rsidRDefault="006157F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390" w:rsidRDefault="00075390">
      <w:r>
        <w:separator/>
      </w:r>
    </w:p>
  </w:footnote>
  <w:footnote w:type="continuationSeparator" w:id="1">
    <w:p w:rsidR="00075390" w:rsidRDefault="00075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3D0"/>
    <w:rsid w:val="00004329"/>
    <w:rsid w:val="00021B82"/>
    <w:rsid w:val="0003534B"/>
    <w:rsid w:val="00046F58"/>
    <w:rsid w:val="0005036B"/>
    <w:rsid w:val="000503D0"/>
    <w:rsid w:val="0007156A"/>
    <w:rsid w:val="00075390"/>
    <w:rsid w:val="00081233"/>
    <w:rsid w:val="00083EA5"/>
    <w:rsid w:val="000B3B53"/>
    <w:rsid w:val="000B5A7C"/>
    <w:rsid w:val="000C2776"/>
    <w:rsid w:val="000C7106"/>
    <w:rsid w:val="000D1170"/>
    <w:rsid w:val="000D1B5F"/>
    <w:rsid w:val="000E18CF"/>
    <w:rsid w:val="000F3553"/>
    <w:rsid w:val="00162848"/>
    <w:rsid w:val="00171AE7"/>
    <w:rsid w:val="00183E38"/>
    <w:rsid w:val="001A6F92"/>
    <w:rsid w:val="001D2327"/>
    <w:rsid w:val="001D4F32"/>
    <w:rsid w:val="001F58C7"/>
    <w:rsid w:val="00212BA8"/>
    <w:rsid w:val="0021402C"/>
    <w:rsid w:val="0021500C"/>
    <w:rsid w:val="00217D47"/>
    <w:rsid w:val="00245635"/>
    <w:rsid w:val="0025759A"/>
    <w:rsid w:val="00260201"/>
    <w:rsid w:val="002650D4"/>
    <w:rsid w:val="0027229D"/>
    <w:rsid w:val="0029517F"/>
    <w:rsid w:val="002A3AB4"/>
    <w:rsid w:val="002A4098"/>
    <w:rsid w:val="002C26C6"/>
    <w:rsid w:val="002C2AA1"/>
    <w:rsid w:val="002C65B4"/>
    <w:rsid w:val="002E32E3"/>
    <w:rsid w:val="002E4232"/>
    <w:rsid w:val="002F6946"/>
    <w:rsid w:val="00301233"/>
    <w:rsid w:val="00324AFF"/>
    <w:rsid w:val="00350E60"/>
    <w:rsid w:val="00352B16"/>
    <w:rsid w:val="003816C5"/>
    <w:rsid w:val="003833A0"/>
    <w:rsid w:val="00393B9C"/>
    <w:rsid w:val="003A2B10"/>
    <w:rsid w:val="003A4E3A"/>
    <w:rsid w:val="003A5A87"/>
    <w:rsid w:val="003B6D8B"/>
    <w:rsid w:val="003C313A"/>
    <w:rsid w:val="003D6280"/>
    <w:rsid w:val="003F1552"/>
    <w:rsid w:val="00405412"/>
    <w:rsid w:val="0044071A"/>
    <w:rsid w:val="0045375E"/>
    <w:rsid w:val="0047793C"/>
    <w:rsid w:val="00483C46"/>
    <w:rsid w:val="00491580"/>
    <w:rsid w:val="00494914"/>
    <w:rsid w:val="004B1F04"/>
    <w:rsid w:val="004B27EE"/>
    <w:rsid w:val="004B4A74"/>
    <w:rsid w:val="004B714F"/>
    <w:rsid w:val="004C3997"/>
    <w:rsid w:val="004C5BC6"/>
    <w:rsid w:val="004D5A8E"/>
    <w:rsid w:val="004F30A5"/>
    <w:rsid w:val="004F5001"/>
    <w:rsid w:val="00512C84"/>
    <w:rsid w:val="0051325C"/>
    <w:rsid w:val="00520367"/>
    <w:rsid w:val="005273AB"/>
    <w:rsid w:val="00532FBB"/>
    <w:rsid w:val="005415E6"/>
    <w:rsid w:val="005451BD"/>
    <w:rsid w:val="005518C4"/>
    <w:rsid w:val="005B4627"/>
    <w:rsid w:val="005B6CB0"/>
    <w:rsid w:val="005C0B8D"/>
    <w:rsid w:val="005E7071"/>
    <w:rsid w:val="005E78E3"/>
    <w:rsid w:val="005F1F90"/>
    <w:rsid w:val="005F2A96"/>
    <w:rsid w:val="005F6CC5"/>
    <w:rsid w:val="00603424"/>
    <w:rsid w:val="00604AD1"/>
    <w:rsid w:val="006157FB"/>
    <w:rsid w:val="006209EC"/>
    <w:rsid w:val="00624960"/>
    <w:rsid w:val="0063643E"/>
    <w:rsid w:val="00643F57"/>
    <w:rsid w:val="006452E5"/>
    <w:rsid w:val="00657DE1"/>
    <w:rsid w:val="00666F8D"/>
    <w:rsid w:val="006738E5"/>
    <w:rsid w:val="00676204"/>
    <w:rsid w:val="0069404F"/>
    <w:rsid w:val="006B0737"/>
    <w:rsid w:val="006B6DAF"/>
    <w:rsid w:val="006C2F34"/>
    <w:rsid w:val="006C4E8C"/>
    <w:rsid w:val="006D3CFE"/>
    <w:rsid w:val="006F2563"/>
    <w:rsid w:val="006F7F1A"/>
    <w:rsid w:val="00726240"/>
    <w:rsid w:val="007324CE"/>
    <w:rsid w:val="00733C43"/>
    <w:rsid w:val="00736044"/>
    <w:rsid w:val="007464AB"/>
    <w:rsid w:val="00752E96"/>
    <w:rsid w:val="00761AF2"/>
    <w:rsid w:val="007761F2"/>
    <w:rsid w:val="00785DB3"/>
    <w:rsid w:val="007C1F86"/>
    <w:rsid w:val="007D600E"/>
    <w:rsid w:val="007D672F"/>
    <w:rsid w:val="007F6E69"/>
    <w:rsid w:val="00801873"/>
    <w:rsid w:val="00825245"/>
    <w:rsid w:val="008331BC"/>
    <w:rsid w:val="00840193"/>
    <w:rsid w:val="00844055"/>
    <w:rsid w:val="0084592F"/>
    <w:rsid w:val="00847DA0"/>
    <w:rsid w:val="00851594"/>
    <w:rsid w:val="0086291C"/>
    <w:rsid w:val="008900F6"/>
    <w:rsid w:val="008B2B10"/>
    <w:rsid w:val="008D2161"/>
    <w:rsid w:val="008D4109"/>
    <w:rsid w:val="008E544E"/>
    <w:rsid w:val="008F29F3"/>
    <w:rsid w:val="008F6681"/>
    <w:rsid w:val="0090010D"/>
    <w:rsid w:val="00933F72"/>
    <w:rsid w:val="0093793A"/>
    <w:rsid w:val="00940064"/>
    <w:rsid w:val="00946788"/>
    <w:rsid w:val="00950D6D"/>
    <w:rsid w:val="00961F85"/>
    <w:rsid w:val="00963BF6"/>
    <w:rsid w:val="00970FBD"/>
    <w:rsid w:val="00974558"/>
    <w:rsid w:val="009B4086"/>
    <w:rsid w:val="009B5DDA"/>
    <w:rsid w:val="009D36DC"/>
    <w:rsid w:val="009D6CA0"/>
    <w:rsid w:val="009F1EAD"/>
    <w:rsid w:val="00A0358A"/>
    <w:rsid w:val="00A4573A"/>
    <w:rsid w:val="00A51E25"/>
    <w:rsid w:val="00A5748D"/>
    <w:rsid w:val="00A84751"/>
    <w:rsid w:val="00A940F2"/>
    <w:rsid w:val="00AA218D"/>
    <w:rsid w:val="00AA36C2"/>
    <w:rsid w:val="00AA7279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1B63"/>
    <w:rsid w:val="00AF2D3D"/>
    <w:rsid w:val="00B117C3"/>
    <w:rsid w:val="00B12BA2"/>
    <w:rsid w:val="00B22C6D"/>
    <w:rsid w:val="00B26FEA"/>
    <w:rsid w:val="00B31D4C"/>
    <w:rsid w:val="00B40F28"/>
    <w:rsid w:val="00B47718"/>
    <w:rsid w:val="00B505C6"/>
    <w:rsid w:val="00B55888"/>
    <w:rsid w:val="00B64866"/>
    <w:rsid w:val="00B71699"/>
    <w:rsid w:val="00B82A71"/>
    <w:rsid w:val="00B84D09"/>
    <w:rsid w:val="00BA3D62"/>
    <w:rsid w:val="00BB4A5B"/>
    <w:rsid w:val="00BD7F57"/>
    <w:rsid w:val="00BE33F8"/>
    <w:rsid w:val="00BE638E"/>
    <w:rsid w:val="00BF2222"/>
    <w:rsid w:val="00C20C01"/>
    <w:rsid w:val="00C2719C"/>
    <w:rsid w:val="00C7272B"/>
    <w:rsid w:val="00C751F4"/>
    <w:rsid w:val="00CA1498"/>
    <w:rsid w:val="00CB713B"/>
    <w:rsid w:val="00CE3825"/>
    <w:rsid w:val="00CF0611"/>
    <w:rsid w:val="00CF35A2"/>
    <w:rsid w:val="00D04D5B"/>
    <w:rsid w:val="00D13109"/>
    <w:rsid w:val="00D145DA"/>
    <w:rsid w:val="00D21692"/>
    <w:rsid w:val="00D2225A"/>
    <w:rsid w:val="00D365B9"/>
    <w:rsid w:val="00D4394D"/>
    <w:rsid w:val="00D44821"/>
    <w:rsid w:val="00D508E6"/>
    <w:rsid w:val="00D523A6"/>
    <w:rsid w:val="00D60247"/>
    <w:rsid w:val="00D634A3"/>
    <w:rsid w:val="00D650E0"/>
    <w:rsid w:val="00D71972"/>
    <w:rsid w:val="00D812EF"/>
    <w:rsid w:val="00DA34A6"/>
    <w:rsid w:val="00DA4D81"/>
    <w:rsid w:val="00DB041D"/>
    <w:rsid w:val="00DB3894"/>
    <w:rsid w:val="00DC234C"/>
    <w:rsid w:val="00DC3304"/>
    <w:rsid w:val="00DD5E02"/>
    <w:rsid w:val="00DE7F2A"/>
    <w:rsid w:val="00DF6F51"/>
    <w:rsid w:val="00E10243"/>
    <w:rsid w:val="00E11113"/>
    <w:rsid w:val="00E129D4"/>
    <w:rsid w:val="00E136FA"/>
    <w:rsid w:val="00E25E3E"/>
    <w:rsid w:val="00E3726F"/>
    <w:rsid w:val="00E44072"/>
    <w:rsid w:val="00E76363"/>
    <w:rsid w:val="00E8735F"/>
    <w:rsid w:val="00E96007"/>
    <w:rsid w:val="00E9788B"/>
    <w:rsid w:val="00EC7DF3"/>
    <w:rsid w:val="00EF0FB4"/>
    <w:rsid w:val="00F03278"/>
    <w:rsid w:val="00F05CB2"/>
    <w:rsid w:val="00F15DB0"/>
    <w:rsid w:val="00F30FD8"/>
    <w:rsid w:val="00F3236B"/>
    <w:rsid w:val="00F425DD"/>
    <w:rsid w:val="00F50085"/>
    <w:rsid w:val="00F54C1B"/>
    <w:rsid w:val="00F83236"/>
    <w:rsid w:val="00F83AEC"/>
    <w:rsid w:val="00F925EB"/>
    <w:rsid w:val="00F9457F"/>
    <w:rsid w:val="00F955E6"/>
    <w:rsid w:val="00FA531C"/>
    <w:rsid w:val="00FA6308"/>
    <w:rsid w:val="00FB1FF1"/>
    <w:rsid w:val="00FB5C75"/>
    <w:rsid w:val="00FC40F4"/>
    <w:rsid w:val="00FD67FF"/>
    <w:rsid w:val="00FE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FC4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yperlink" Target="http://192.168.200.211/DELOWEB/Pages/Classif/ClassifInfo.aspx?classif=RUBRIC_CL&amp;due=0.17MH4T.17MSUT.17MSXR.19I77X.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5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4;&#1080;&#1072;&#1075;&#1088;&#1072;&#1084;&#1084;&#1072;%20&#1074;%20Microsoft%20Office%20Word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4;&#1080;&#1072;&#1075;&#1088;&#1072;&#1084;&#1084;&#1072;%202%20&#1074;%20Microsoft%20Office%20Word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4268E-2"/>
          <c:y val="3.6303630363036396E-2"/>
          <c:w val="0.88888888888889173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185960538613778E-2"/>
                  <c:y val="-1.8838063846670361E-2"/>
                </c:manualLayout>
              </c:layout>
              <c:showVal val="1"/>
            </c:dLbl>
            <c:dLbl>
              <c:idx val="1"/>
              <c:layout>
                <c:manualLayout>
                  <c:x val="3.3447348520239083E-2"/>
                  <c:y val="-3.0075566135628402E-2"/>
                </c:manualLayout>
              </c:layout>
              <c:showVal val="1"/>
            </c:dLbl>
            <c:dLbl>
              <c:idx val="2"/>
              <c:layout>
                <c:manualLayout>
                  <c:x val="2.8556425798054768E-2"/>
                  <c:y val="-2.377586522614929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кв 2016 г.</c:v>
                </c:pt>
                <c:pt idx="1">
                  <c:v>за1 кв. 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12</c:v>
                </c:pt>
                <c:pt idx="1">
                  <c:v>13</c:v>
                </c:pt>
              </c:numCache>
            </c:numRef>
          </c:val>
        </c:ser>
        <c:gapDepth val="0"/>
        <c:shape val="box"/>
        <c:axId val="114726784"/>
        <c:axId val="149804928"/>
        <c:axId val="0"/>
      </c:bar3DChart>
      <c:catAx>
        <c:axId val="11472678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49804928"/>
        <c:crosses val="autoZero"/>
        <c:auto val="1"/>
        <c:lblAlgn val="ctr"/>
        <c:lblOffset val="100"/>
        <c:tickLblSkip val="1"/>
        <c:tickMarkSkip val="1"/>
      </c:catAx>
      <c:valAx>
        <c:axId val="149804928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47267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185960538613764E-2"/>
                  <c:y val="-1.8838063846670333E-2"/>
                </c:manualLayout>
              </c:layout>
              <c:showVal val="1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Val val="1"/>
            </c:dLbl>
            <c:dLbl>
              <c:idx val="2"/>
              <c:layout>
                <c:manualLayout>
                  <c:x val="2.8556425798054764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кв. 2016 г.</c:v>
                </c:pt>
                <c:pt idx="1">
                  <c:v>за 1 кв.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</c:numCache>
            </c:numRef>
          </c:val>
        </c:ser>
        <c:gapDepth val="0"/>
        <c:shape val="box"/>
        <c:axId val="154142592"/>
        <c:axId val="154144128"/>
        <c:axId val="0"/>
      </c:bar3DChart>
      <c:catAx>
        <c:axId val="15414259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54144128"/>
        <c:crosses val="autoZero"/>
        <c:auto val="1"/>
        <c:lblAlgn val="ctr"/>
        <c:lblOffset val="100"/>
        <c:tickLblSkip val="1"/>
        <c:tickMarkSkip val="1"/>
      </c:catAx>
      <c:valAx>
        <c:axId val="154144128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541425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5190407098348755E-2"/>
          <c:y val="6.0760544466825404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Val val="1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1кв. 2016 г.</c:v>
                </c:pt>
                <c:pt idx="1">
                  <c:v>за 1 кв.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8.3000000000000007</c:v>
                </c:pt>
                <c:pt idx="1">
                  <c:v>30.77</c:v>
                </c:pt>
              </c:numCache>
            </c:numRef>
          </c:val>
        </c:ser>
        <c:gapDepth val="0"/>
        <c:shape val="box"/>
        <c:axId val="112664960"/>
        <c:axId val="112666496"/>
        <c:axId val="0"/>
      </c:bar3DChart>
      <c:catAx>
        <c:axId val="11266496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2666496"/>
        <c:crosses val="autoZero"/>
        <c:auto val="1"/>
        <c:lblAlgn val="ctr"/>
        <c:lblOffset val="100"/>
        <c:tickLblSkip val="1"/>
        <c:tickMarkSkip val="1"/>
      </c:catAx>
      <c:valAx>
        <c:axId val="112666496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26649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185960538613782E-2"/>
                  <c:y val="-1.8838063846670333E-2"/>
                </c:manualLayout>
              </c:layout>
              <c:showVal val="1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Val val="1"/>
            </c:dLbl>
            <c:dLbl>
              <c:idx val="2"/>
              <c:layout>
                <c:manualLayout>
                  <c:x val="2.8556425798054764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кв.2016 г.</c:v>
                </c:pt>
                <c:pt idx="1">
                  <c:v>за 1 кв.2015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11</c:v>
                </c:pt>
                <c:pt idx="1">
                  <c:v>9</c:v>
                </c:pt>
              </c:numCache>
            </c:numRef>
          </c:val>
        </c:ser>
        <c:gapDepth val="0"/>
        <c:shape val="box"/>
        <c:axId val="154097152"/>
        <c:axId val="154098688"/>
        <c:axId val="0"/>
      </c:bar3DChart>
      <c:catAx>
        <c:axId val="15409715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54098688"/>
        <c:crosses val="autoZero"/>
        <c:auto val="1"/>
        <c:lblAlgn val="ctr"/>
        <c:lblOffset val="100"/>
        <c:tickLblSkip val="1"/>
        <c:tickMarkSkip val="1"/>
      </c:catAx>
      <c:valAx>
        <c:axId val="154098688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540971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Val val="1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кв.2016 г.</c:v>
                </c:pt>
                <c:pt idx="1">
                  <c:v>за 1 кв.2015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91.7</c:v>
                </c:pt>
                <c:pt idx="1">
                  <c:v>69.23</c:v>
                </c:pt>
              </c:numCache>
            </c:numRef>
          </c:val>
        </c:ser>
        <c:gapDepth val="0"/>
        <c:shape val="box"/>
        <c:axId val="148975616"/>
        <c:axId val="148977152"/>
        <c:axId val="0"/>
      </c:bar3DChart>
      <c:catAx>
        <c:axId val="14897561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48977152"/>
        <c:crosses val="autoZero"/>
        <c:auto val="1"/>
        <c:lblAlgn val="ctr"/>
        <c:lblOffset val="100"/>
        <c:tickLblSkip val="1"/>
        <c:tickMarkSkip val="1"/>
      </c:catAx>
      <c:valAx>
        <c:axId val="148977152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489756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0142400610726157"/>
          <c:y val="2.8252504472976912E-2"/>
          <c:w val="0.60777520457001966"/>
          <c:h val="0.61395377661125694"/>
        </c:manualLayout>
      </c:layout>
      <c:bar3DChart>
        <c:barDir val="col"/>
        <c:grouping val="standard"/>
        <c:ser>
          <c:idx val="0"/>
          <c:order val="0"/>
          <c:tx>
            <c:strRef>
              <c:f>'C:\Documents and Settings\Admin\Рабочий стол\[Диаграмма в Microsoft Office Word.xlsx]Sheet1'!$A$2</c:f>
              <c:strCache>
                <c:ptCount val="1"/>
                <c:pt idx="0">
                  <c:v>поддержано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'C:\Documents and Settings\Admin\Рабочий стол\[Диаграмма в Microsoft Office Word.xlsx]Sheet1'!$B$1:$F$1</c:f>
              <c:strCache>
                <c:ptCount val="5"/>
                <c:pt idx="0">
                  <c:v> за 1 кв.2015 г.</c:v>
                </c:pt>
                <c:pt idx="1">
                  <c:v>2 кв. 2015 г.</c:v>
                </c:pt>
                <c:pt idx="2">
                  <c:v>3 кв. 2015 г.</c:v>
                </c:pt>
                <c:pt idx="3">
                  <c:v>4кв. 2015 г.</c:v>
                </c:pt>
              </c:strCache>
            </c:strRef>
          </c:cat>
          <c:val>
            <c:numRef>
              <c:f>'C:\Documents and Settings\Admin\Рабочий стол\[Диаграмма в Microsoft Office Word.xlsx]Sheet1'!$B$2:$F$2</c:f>
              <c:numCache>
                <c:formatCode>General</c:formatCode>
                <c:ptCount val="5"/>
                <c:pt idx="0">
                  <c:v>10</c:v>
                </c:pt>
                <c:pt idx="1">
                  <c:v>12</c:v>
                </c:pt>
                <c:pt idx="2">
                  <c:v>11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'C:\Documents and Settings\Admin\Рабочий стол\[Диаграмма в Microsoft Office Word.xlsx]Sheet1'!$A$3</c:f>
              <c:strCache>
                <c:ptCount val="1"/>
                <c:pt idx="0">
                  <c:v>меры приняты</c:v>
                </c:pt>
              </c:strCache>
            </c:strRef>
          </c:tx>
          <c:cat>
            <c:strRef>
              <c:f>'C:\Documents and Settings\Admin\Рабочий стол\[Диаграмма в Microsoft Office Word.xlsx]Sheet1'!$B$1:$F$1</c:f>
              <c:strCache>
                <c:ptCount val="5"/>
                <c:pt idx="0">
                  <c:v> за 1 кв.2015 г.</c:v>
                </c:pt>
                <c:pt idx="1">
                  <c:v>2 кв. 2015 г.</c:v>
                </c:pt>
                <c:pt idx="2">
                  <c:v>3 кв. 2015 г.</c:v>
                </c:pt>
                <c:pt idx="3">
                  <c:v>4кв. 2015 г.</c:v>
                </c:pt>
              </c:strCache>
            </c:strRef>
          </c:cat>
          <c:val>
            <c:numRef>
              <c:f>'C:\Documents and Settings\Admin\Рабочий стол\[Диаграмма в Microsoft Office Word.xlsx]Sheet1'!$B$3:$F$3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'C:\Documents and Settings\Admin\Рабочий стол\[Диаграмма в Microsoft Office Word.xlsx]Sheet1'!$A$4</c:f>
              <c:strCache>
                <c:ptCount val="1"/>
                <c:pt idx="0">
                  <c:v>разъяснено 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delete val="1"/>
            </c:dLbl>
            <c:dLbl>
              <c:idx val="3"/>
              <c:delete val="1"/>
            </c:dLbl>
            <c:showVal val="1"/>
          </c:dLbls>
          <c:cat>
            <c:strRef>
              <c:f>'C:\Documents and Settings\Admin\Рабочий стол\[Диаграмма в Microsoft Office Word.xlsx]Sheet1'!$B$1:$F$1</c:f>
              <c:strCache>
                <c:ptCount val="5"/>
                <c:pt idx="0">
                  <c:v> за 1 кв.2015 г.</c:v>
                </c:pt>
                <c:pt idx="1">
                  <c:v>2 кв. 2015 г.</c:v>
                </c:pt>
                <c:pt idx="2">
                  <c:v>3 кв. 2015 г.</c:v>
                </c:pt>
                <c:pt idx="3">
                  <c:v>4кв. 2015 г.</c:v>
                </c:pt>
              </c:strCache>
            </c:strRef>
          </c:cat>
          <c:val>
            <c:numRef>
              <c:f>'C:\Documents and Settings\Admin\Рабочий стол\[Диаграмма в Microsoft Office Word.xlsx]Sheet1'!$B$4:$F$4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17</c:v>
                </c:pt>
              </c:numCache>
            </c:numRef>
          </c:val>
        </c:ser>
        <c:shape val="box"/>
        <c:axId val="163395456"/>
        <c:axId val="163396992"/>
        <c:axId val="155112320"/>
      </c:bar3DChart>
      <c:catAx>
        <c:axId val="163395456"/>
        <c:scaling>
          <c:orientation val="minMax"/>
        </c:scaling>
        <c:axPos val="b"/>
        <c:tickLblPos val="nextTo"/>
        <c:crossAx val="163396992"/>
        <c:crosses val="autoZero"/>
        <c:auto val="1"/>
        <c:lblAlgn val="ctr"/>
        <c:lblOffset val="100"/>
      </c:catAx>
      <c:valAx>
        <c:axId val="163396992"/>
        <c:scaling>
          <c:orientation val="minMax"/>
        </c:scaling>
        <c:axPos val="l"/>
        <c:majorGridlines/>
        <c:numFmt formatCode="General" sourceLinked="1"/>
        <c:tickLblPos val="nextTo"/>
        <c:crossAx val="163395456"/>
        <c:crosses val="autoZero"/>
        <c:crossBetween val="between"/>
      </c:valAx>
      <c:serAx>
        <c:axId val="155112320"/>
        <c:scaling>
          <c:orientation val="minMax"/>
        </c:scaling>
        <c:delete val="1"/>
        <c:axPos val="b"/>
        <c:tickLblPos val="none"/>
        <c:crossAx val="163396992"/>
        <c:crosses val="autoZero"/>
      </c:serAx>
    </c:plotArea>
    <c:legend>
      <c:legendPos val="r"/>
      <c:layout>
        <c:manualLayout>
          <c:xMode val="edge"/>
          <c:yMode val="edge"/>
          <c:x val="0.67232393164476889"/>
          <c:y val="8.4501587651193963E-2"/>
          <c:w val="0.32767606835523394"/>
          <c:h val="0.25290787952205357"/>
        </c:manualLayout>
      </c:layout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2440010949551562"/>
          <c:y val="0.16384765734070475"/>
          <c:w val="0.53275590551181162"/>
          <c:h val="0.49054061839830998"/>
        </c:manualLayout>
      </c:layout>
      <c:bar3DChart>
        <c:barDir val="col"/>
        <c:grouping val="standard"/>
        <c:ser>
          <c:idx val="0"/>
          <c:order val="0"/>
          <c:tx>
            <c:strRef>
              <c:f>'[Диаграмма 2 в Microsoft Office Word.xlsx]Sheet1'!$A$2</c:f>
              <c:strCache>
                <c:ptCount val="1"/>
                <c:pt idx="0">
                  <c:v>поддержано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58,3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76,9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delete val="1"/>
            </c:dLbl>
            <c:dLbl>
              <c:idx val="3"/>
              <c:delete val="1"/>
            </c:dLbl>
            <c:showVal val="1"/>
          </c:dLbls>
          <c:cat>
            <c:strRef>
              <c:f>'[Диаграмма 2 в Microsoft Office Word.xlsx]Sheet1'!$B$1:$E$1</c:f>
              <c:strCache>
                <c:ptCount val="4"/>
                <c:pt idx="0">
                  <c:v>1 кв. 2015 г.</c:v>
                </c:pt>
                <c:pt idx="1">
                  <c:v>2 кв. 2015 г.</c:v>
                </c:pt>
                <c:pt idx="2">
                  <c:v>3 кв. 2015 г.</c:v>
                </c:pt>
                <c:pt idx="3">
                  <c:v>4 кв. 2015 г.</c:v>
                </c:pt>
              </c:strCache>
            </c:strRef>
          </c:cat>
          <c:val>
            <c:numRef>
              <c:f>'[Диаграмма 2 в Microsoft Office Word.xlsx]Sheet1'!$B$2:$E$2</c:f>
              <c:numCache>
                <c:formatCode>General</c:formatCode>
                <c:ptCount val="4"/>
                <c:pt idx="0">
                  <c:v>15</c:v>
                </c:pt>
                <c:pt idx="1">
                  <c:v>18</c:v>
                </c:pt>
                <c:pt idx="2">
                  <c:v>16.399999999999999</c:v>
                </c:pt>
                <c:pt idx="3">
                  <c:v>13.4</c:v>
                </c:pt>
              </c:numCache>
            </c:numRef>
          </c:val>
        </c:ser>
        <c:ser>
          <c:idx val="1"/>
          <c:order val="1"/>
          <c:tx>
            <c:strRef>
              <c:f>'[Диаграмма 2 в Microsoft Office Word.xlsx]Sheet1'!$A$3</c:f>
              <c:strCache>
                <c:ptCount val="1"/>
                <c:pt idx="0">
                  <c:v>меры приняты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23,1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'[Диаграмма 2 в Microsoft Office Word.xlsx]Sheet1'!$B$1:$E$1</c:f>
              <c:strCache>
                <c:ptCount val="4"/>
                <c:pt idx="0">
                  <c:v>1 кв. 2015 г.</c:v>
                </c:pt>
                <c:pt idx="1">
                  <c:v>2 кв. 2015 г.</c:v>
                </c:pt>
                <c:pt idx="2">
                  <c:v>3 кв. 2015 г.</c:v>
                </c:pt>
                <c:pt idx="3">
                  <c:v>4 кв. 2015 г.</c:v>
                </c:pt>
              </c:strCache>
            </c:strRef>
          </c:cat>
          <c:val>
            <c:numRef>
              <c:f>'[Диаграмма 2 в Microsoft Office Word.xlsx]Sheet1'!$B$3:$E$3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'[Диаграмма 2 в Microsoft Office Word.xlsx]Sheet1'!$A$4</c:f>
              <c:strCache>
                <c:ptCount val="1"/>
                <c:pt idx="0">
                  <c:v>разъяснено </c:v>
                </c:pt>
              </c:strCache>
            </c:strRef>
          </c:tx>
          <c:dLbls>
            <c:dLbl>
              <c:idx val="0"/>
              <c:layout>
                <c:manualLayout>
                  <c:x val="-7.532956685499033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41,7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showVal val="1"/>
          </c:dLbls>
          <c:cat>
            <c:strRef>
              <c:f>'[Диаграмма 2 в Microsoft Office Word.xlsx]Sheet1'!$B$1:$E$1</c:f>
              <c:strCache>
                <c:ptCount val="4"/>
                <c:pt idx="0">
                  <c:v>1 кв. 2015 г.</c:v>
                </c:pt>
                <c:pt idx="1">
                  <c:v>2 кв. 2015 г.</c:v>
                </c:pt>
                <c:pt idx="2">
                  <c:v>3 кв. 2015 г.</c:v>
                </c:pt>
                <c:pt idx="3">
                  <c:v>4 кв. 2015 г.</c:v>
                </c:pt>
              </c:strCache>
            </c:strRef>
          </c:cat>
          <c:val>
            <c:numRef>
              <c:f>'[Диаграмма 2 в Microsoft Office Word.xlsx]Sheet1'!$B$4:$E$4</c:f>
              <c:numCache>
                <c:formatCode>General</c:formatCode>
                <c:ptCount val="4"/>
                <c:pt idx="0">
                  <c:v>4.8</c:v>
                </c:pt>
                <c:pt idx="1">
                  <c:v>1.5</c:v>
                </c:pt>
                <c:pt idx="2">
                  <c:v>4.5</c:v>
                </c:pt>
                <c:pt idx="3">
                  <c:v>25.4</c:v>
                </c:pt>
              </c:numCache>
            </c:numRef>
          </c:val>
        </c:ser>
        <c:shape val="box"/>
        <c:axId val="163437568"/>
        <c:axId val="154215168"/>
        <c:axId val="155183296"/>
      </c:bar3DChart>
      <c:catAx>
        <c:axId val="163437568"/>
        <c:scaling>
          <c:orientation val="minMax"/>
        </c:scaling>
        <c:axPos val="b"/>
        <c:tickLblPos val="nextTo"/>
        <c:crossAx val="154215168"/>
        <c:crosses val="autoZero"/>
        <c:auto val="1"/>
        <c:lblAlgn val="ctr"/>
        <c:lblOffset val="100"/>
      </c:catAx>
      <c:valAx>
        <c:axId val="154215168"/>
        <c:scaling>
          <c:orientation val="minMax"/>
        </c:scaling>
        <c:axPos val="l"/>
        <c:majorGridlines/>
        <c:numFmt formatCode="General" sourceLinked="1"/>
        <c:tickLblPos val="nextTo"/>
        <c:crossAx val="163437568"/>
        <c:crosses val="autoZero"/>
        <c:crossBetween val="between"/>
      </c:valAx>
      <c:serAx>
        <c:axId val="155183296"/>
        <c:scaling>
          <c:orientation val="minMax"/>
        </c:scaling>
        <c:axPos val="b"/>
        <c:tickLblPos val="nextTo"/>
        <c:crossAx val="154215168"/>
        <c:crosses val="autoZero"/>
      </c:serAx>
    </c:plotArea>
    <c:legend>
      <c:legendPos val="r"/>
      <c:layout>
        <c:manualLayout>
          <c:xMode val="edge"/>
          <c:yMode val="edge"/>
          <c:x val="0.59555733499414121"/>
          <c:y val="0.38973817297228192"/>
          <c:w val="0.38184379494936138"/>
          <c:h val="0.29775910633122077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Val val="1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кв.2016 г.</c:v>
                </c:pt>
                <c:pt idx="1">
                  <c:v>за 1 кв.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108.3</c:v>
                </c:pt>
              </c:numCache>
            </c:numRef>
          </c:val>
        </c:ser>
        <c:gapDepth val="0"/>
        <c:shape val="box"/>
        <c:axId val="150531456"/>
        <c:axId val="152373888"/>
        <c:axId val="0"/>
      </c:bar3DChart>
      <c:catAx>
        <c:axId val="15053145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52373888"/>
        <c:crosses val="autoZero"/>
        <c:auto val="1"/>
        <c:lblAlgn val="ctr"/>
        <c:lblOffset val="100"/>
        <c:tickLblSkip val="1"/>
        <c:tickMarkSkip val="1"/>
      </c:catAx>
      <c:valAx>
        <c:axId val="152373888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505314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Val val="1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кв.2016г.</c:v>
                </c:pt>
                <c:pt idx="1">
                  <c:v>за 1 кв.2015г.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0.29000000000000031</c:v>
                </c:pt>
                <c:pt idx="1">
                  <c:v>0.3200000000000004</c:v>
                </c:pt>
              </c:numCache>
            </c:numRef>
          </c:val>
        </c:ser>
        <c:gapDepth val="0"/>
        <c:shape val="box"/>
        <c:axId val="154906624"/>
        <c:axId val="154908160"/>
        <c:axId val="0"/>
      </c:bar3DChart>
      <c:catAx>
        <c:axId val="15490662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54908160"/>
        <c:crosses val="autoZero"/>
        <c:auto val="1"/>
        <c:lblAlgn val="ctr"/>
        <c:lblOffset val="100"/>
        <c:tickLblSkip val="1"/>
        <c:tickMarkSkip val="1"/>
      </c:catAx>
      <c:valAx>
        <c:axId val="154908160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549066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5D5DFF"/>
            </a:solidFill>
            <a:ln w="12700">
              <a:solidFill>
                <a:schemeClr val="tx1"/>
              </a:solidFill>
              <a:prstDash val="solid"/>
            </a:ln>
          </c:spPr>
          <c:dLbls>
            <c:dLbl>
              <c:idx val="0"/>
              <c:layout>
                <c:manualLayout>
                  <c:x val="1.5783135467199741E-2"/>
                  <c:y val="-1.7293467687168585E-3"/>
                </c:manualLayout>
              </c:layout>
              <c:showVal val="1"/>
            </c:dLbl>
            <c:dLbl>
              <c:idx val="1"/>
              <c:layout>
                <c:manualLayout>
                  <c:x val="1.6903537212647406E-2"/>
                  <c:y val="-2.1034084026210092E-3"/>
                </c:manualLayout>
              </c:layout>
              <c:showVal val="1"/>
            </c:dLbl>
            <c:dLbl>
              <c:idx val="2"/>
              <c:layout>
                <c:manualLayout>
                  <c:x val="1.2018884636324485E-2"/>
                  <c:y val="-4.6583337921921253E-4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за1 кв.  2016 г.</c:v>
                </c:pt>
                <c:pt idx="1">
                  <c:v>за 1 кв.2015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</c:v>
                </c:pt>
                <c:pt idx="1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0"/>
                  <c:y val="6.9930069930069935E-2"/>
                </c:manualLayout>
              </c:layout>
              <c:showVal val="1"/>
            </c:dLbl>
            <c:dLbl>
              <c:idx val="1"/>
              <c:layout>
                <c:manualLayout>
                  <c:x val="-4.1279669762641765E-3"/>
                  <c:y val="6.5268065268065265E-2"/>
                </c:manualLayout>
              </c:layout>
              <c:showVal val="1"/>
            </c:dLbl>
            <c:dLbl>
              <c:idx val="2"/>
              <c:layout>
                <c:manualLayout>
                  <c:x val="8.2686103865500012E-3"/>
                  <c:y val="4.662004662004662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за1 кв.  2016 г.</c:v>
                </c:pt>
                <c:pt idx="1">
                  <c:v>за 1 кв.2015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Val val="1"/>
            </c:dLbl>
            <c:dLbl>
              <c:idx val="1"/>
              <c:layout>
                <c:manualLayout>
                  <c:x val="1.240309875633715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240309875633715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за1 кв.  2016 г.</c:v>
                </c:pt>
                <c:pt idx="1">
                  <c:v>за 1 кв.2015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8</c:v>
                </c:pt>
                <c:pt idx="1">
                  <c:v>6</c:v>
                </c:pt>
              </c:numCache>
            </c:numRef>
          </c:val>
        </c:ser>
        <c:gapDepth val="0"/>
        <c:shape val="box"/>
        <c:axId val="153458944"/>
        <c:axId val="154304512"/>
        <c:axId val="0"/>
      </c:bar3DChart>
      <c:catAx>
        <c:axId val="15345894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54304512"/>
        <c:crosses val="autoZero"/>
        <c:auto val="1"/>
        <c:lblAlgn val="ctr"/>
        <c:lblOffset val="100"/>
        <c:tickLblSkip val="1"/>
        <c:tickMarkSkip val="1"/>
      </c:catAx>
      <c:valAx>
        <c:axId val="154304512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5345894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64249399485"/>
          <c:w val="1"/>
          <c:h val="0.13073435750601226"/>
        </c:manualLayout>
      </c:layout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636E-2"/>
                  <c:y val="-1.7293467687168585E-3"/>
                </c:manualLayout>
              </c:layout>
              <c:showVal val="1"/>
            </c:dLbl>
            <c:dLbl>
              <c:idx val="1"/>
              <c:layout>
                <c:manualLayout>
                  <c:x val="1.2775570236383144E-2"/>
                  <c:y val="-2.1034084026210092E-3"/>
                </c:manualLayout>
              </c:layout>
              <c:showVal val="1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кв.2016 г.</c:v>
                </c:pt>
                <c:pt idx="1">
                  <c:v>за 1 кв. 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33.300000000000004</c:v>
                </c:pt>
                <c:pt idx="1">
                  <c:v>53.8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4.1279669762641765E-3"/>
                  <c:y val="7.4592074592074592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6.5267331094102793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6.5268065268065265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кв.2016 г.</c:v>
                </c:pt>
                <c:pt idx="1">
                  <c:v>за 1 кв.  2015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8.2556089157587061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6511867905056762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6511867905056762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кв.2016 г.</c:v>
                </c:pt>
                <c:pt idx="1">
                  <c:v>за 1 кв.  2015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66.7</c:v>
                </c:pt>
                <c:pt idx="1">
                  <c:v>46.2</c:v>
                </c:pt>
              </c:numCache>
            </c:numRef>
          </c:val>
        </c:ser>
        <c:gapDepth val="0"/>
        <c:shape val="box"/>
        <c:axId val="162008448"/>
        <c:axId val="162022528"/>
        <c:axId val="0"/>
      </c:bar3DChart>
      <c:catAx>
        <c:axId val="16200844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2022528"/>
        <c:crosses val="autoZero"/>
        <c:auto val="1"/>
        <c:lblAlgn val="ctr"/>
        <c:lblOffset val="100"/>
        <c:tickLblSkip val="1"/>
        <c:tickMarkSkip val="1"/>
      </c:catAx>
      <c:valAx>
        <c:axId val="162022528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200844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7499403483655924"/>
          <c:w val="0.99927321778276157"/>
          <c:h val="0.11101995117743148"/>
        </c:manualLayout>
      </c:layout>
      <c:txPr>
        <a:bodyPr/>
        <a:lstStyle/>
        <a:p>
          <a:pPr>
            <a:defRPr sz="800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5D5DFF"/>
            </a:solidFill>
            <a:ln w="12700">
              <a:solidFill>
                <a:schemeClr val="tx1"/>
              </a:solidFill>
              <a:prstDash val="solid"/>
            </a:ln>
          </c:spPr>
          <c:dLbls>
            <c:dLbl>
              <c:idx val="0"/>
              <c:layout>
                <c:manualLayout>
                  <c:x val="1.5783135467199741E-2"/>
                  <c:y val="-1.7293467687168589E-3"/>
                </c:manualLayout>
              </c:layout>
              <c:showVal val="1"/>
            </c:dLbl>
            <c:dLbl>
              <c:idx val="1"/>
              <c:layout>
                <c:manualLayout>
                  <c:x val="1.690353721264742E-2"/>
                  <c:y val="-2.1034084026210092E-3"/>
                </c:manualLayout>
              </c:layout>
              <c:showVal val="1"/>
            </c:dLbl>
            <c:dLbl>
              <c:idx val="2"/>
              <c:layout>
                <c:manualLayout>
                  <c:x val="1.2018884636324485E-2"/>
                  <c:y val="-4.6583337921921308E-4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кв. 2016 г.</c:v>
                </c:pt>
                <c:pt idx="1">
                  <c:v>за 1 кв.2015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2.4767801857585141E-2"/>
                  <c:y val="-4.662004662004662E-3"/>
                </c:manualLayout>
              </c:layout>
              <c:showVal val="1"/>
            </c:dLbl>
            <c:dLbl>
              <c:idx val="1"/>
              <c:layout>
                <c:manualLayout>
                  <c:x val="2.0639834881321217E-2"/>
                  <c:y val="8.5469098123773643E-17"/>
                </c:manualLayout>
              </c:layout>
              <c:showVal val="1"/>
            </c:dLbl>
            <c:dLbl>
              <c:idx val="2"/>
              <c:layout>
                <c:manualLayout>
                  <c:x val="2.0652511315342549E-2"/>
                  <c:y val="4.662004662004662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кв. 2016 г.</c:v>
                </c:pt>
                <c:pt idx="1">
                  <c:v>за 1 кв.2015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Val val="1"/>
            </c:dLbl>
            <c:dLbl>
              <c:idx val="1"/>
              <c:layout>
                <c:manualLayout>
                  <c:x val="1.2403098756337157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2.4786979027002432E-2"/>
                  <c:y val="4.6616375750234019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кв. 2016 г.</c:v>
                </c:pt>
                <c:pt idx="1">
                  <c:v>за 1 кв.2015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11</c:v>
                </c:pt>
                <c:pt idx="1">
                  <c:v>10</c:v>
                </c:pt>
              </c:numCache>
            </c:numRef>
          </c:val>
        </c:ser>
        <c:gapDepth val="0"/>
        <c:shape val="box"/>
        <c:axId val="153496960"/>
        <c:axId val="153511040"/>
        <c:axId val="0"/>
      </c:bar3DChart>
      <c:catAx>
        <c:axId val="15349696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53511040"/>
        <c:crosses val="autoZero"/>
        <c:auto val="1"/>
        <c:lblAlgn val="ctr"/>
        <c:lblOffset val="100"/>
        <c:tickLblSkip val="1"/>
        <c:tickMarkSkip val="1"/>
      </c:catAx>
      <c:valAx>
        <c:axId val="153511040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5349696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64249399518"/>
          <c:w val="1"/>
          <c:h val="0.13073435750601231"/>
        </c:manualLayout>
      </c:layout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643E-2"/>
                  <c:y val="-1.7293467687168589E-3"/>
                </c:manualLayout>
              </c:layout>
              <c:showVal val="1"/>
            </c:dLbl>
            <c:dLbl>
              <c:idx val="1"/>
              <c:layout>
                <c:manualLayout>
                  <c:x val="1.2775570236383153E-2"/>
                  <c:y val="-2.1034084026210092E-3"/>
                </c:manualLayout>
              </c:layout>
              <c:showVal val="1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за1 кв. 2016 г.</c:v>
                </c:pt>
                <c:pt idx="1">
                  <c:v>за 1 кв.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8.3000000000000007</c:v>
                </c:pt>
                <c:pt idx="1">
                  <c:v>7.7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2.8895768833849342E-2"/>
                  <c:y val="4.6620046620047375E-3"/>
                </c:manualLayout>
              </c:layout>
              <c:showVal val="1"/>
            </c:dLbl>
            <c:dLbl>
              <c:idx val="1"/>
              <c:layout>
                <c:manualLayout>
                  <c:x val="2.8895768833849342E-2"/>
                  <c:y val="-1.4683479250408643E-6"/>
                </c:manualLayout>
              </c:layout>
              <c:showVal val="1"/>
            </c:dLbl>
            <c:dLbl>
              <c:idx val="2"/>
              <c:layout>
                <c:manualLayout>
                  <c:x val="3.3023735810113655E-2"/>
                  <c:y val="-4.662004662004662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за1 кв. 2016 г.</c:v>
                </c:pt>
                <c:pt idx="1">
                  <c:v>за 1 кв. 2015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15.4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2.8895443797079652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2.0639834881321217E-2"/>
                  <c:y val="4.662004662004662E-3"/>
                </c:manualLayout>
              </c:layout>
              <c:showVal val="1"/>
            </c:dLbl>
            <c:dLbl>
              <c:idx val="2"/>
              <c:layout>
                <c:manualLayout>
                  <c:x val="2.4767801857585141E-2"/>
                  <c:y val="8.5469098123773643E-17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за1 кв. 2016 г.</c:v>
                </c:pt>
                <c:pt idx="1">
                  <c:v>за 1 кв. 2015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91.7</c:v>
                </c:pt>
                <c:pt idx="1">
                  <c:v>76.900000000000006</c:v>
                </c:pt>
              </c:numCache>
            </c:numRef>
          </c:val>
        </c:ser>
        <c:gapDepth val="0"/>
        <c:shape val="box"/>
        <c:axId val="162087680"/>
        <c:axId val="162089216"/>
        <c:axId val="0"/>
      </c:bar3DChart>
      <c:catAx>
        <c:axId val="16208768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2089216"/>
        <c:crosses val="autoZero"/>
        <c:auto val="1"/>
        <c:lblAlgn val="ctr"/>
        <c:lblOffset val="100"/>
        <c:tickLblSkip val="1"/>
        <c:tickMarkSkip val="1"/>
      </c:catAx>
      <c:valAx>
        <c:axId val="162089216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208768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7499403483655946"/>
          <c:w val="0.99927321778276157"/>
          <c:h val="0.11101995117743148"/>
        </c:manualLayout>
      </c:layout>
      <c:txPr>
        <a:bodyPr/>
        <a:lstStyle/>
        <a:p>
          <a:pPr>
            <a:defRPr sz="800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18596053861375E-2"/>
                  <c:y val="-1.8838063846670333E-2"/>
                </c:manualLayout>
              </c:layout>
              <c:showVal val="1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Val val="1"/>
            </c:dLbl>
            <c:dLbl>
              <c:idx val="2"/>
              <c:layout>
                <c:manualLayout>
                  <c:x val="2.8556425798054764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кв. 2016 г.</c:v>
                </c:pt>
                <c:pt idx="1">
                  <c:v>за 1 кв.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</c:numCache>
            </c:numRef>
          </c:val>
        </c:ser>
        <c:gapDepth val="0"/>
        <c:shape val="box"/>
        <c:axId val="150272256"/>
        <c:axId val="153485312"/>
        <c:axId val="0"/>
      </c:bar3DChart>
      <c:catAx>
        <c:axId val="15027225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53485312"/>
        <c:crosses val="autoZero"/>
        <c:auto val="1"/>
        <c:lblAlgn val="ctr"/>
        <c:lblOffset val="100"/>
        <c:tickLblSkip val="1"/>
        <c:tickMarkSkip val="1"/>
      </c:catAx>
      <c:valAx>
        <c:axId val="153485312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502722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Val val="1"/>
            </c:dLbl>
            <c:dLbl>
              <c:idx val="2"/>
              <c:layout>
                <c:manualLayout>
                  <c:x val="2.028769329383006E-2"/>
                  <c:y val="0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кв. 2016 г.</c:v>
                </c:pt>
                <c:pt idx="1">
                  <c:v>за 1 кв.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15.4</c:v>
                </c:pt>
              </c:numCache>
            </c:numRef>
          </c:val>
        </c:ser>
        <c:gapDepth val="0"/>
        <c:shape val="box"/>
        <c:axId val="154116864"/>
        <c:axId val="154118400"/>
        <c:axId val="0"/>
      </c:bar3DChart>
      <c:catAx>
        <c:axId val="15411686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54118400"/>
        <c:crosses val="autoZero"/>
        <c:auto val="1"/>
        <c:lblAlgn val="ctr"/>
        <c:lblOffset val="100"/>
        <c:tickLblSkip val="1"/>
        <c:tickMarkSkip val="1"/>
      </c:catAx>
      <c:valAx>
        <c:axId val="154118400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541168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32D59-F66D-422C-82FF-228BEC1D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2015-11-12T17:47:00Z</cp:lastPrinted>
  <dcterms:created xsi:type="dcterms:W3CDTF">2016-04-19T06:54:00Z</dcterms:created>
  <dcterms:modified xsi:type="dcterms:W3CDTF">2016-07-07T07:29:00Z</dcterms:modified>
</cp:coreProperties>
</file>