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14:ligatures w14:val="none"/>
        </w:rPr>
      </w:pPr>
      <w:r>
        <w:rPr>
          <w14:ligatures w14:val="none"/>
        </w:rPr>
      </w:r>
      <w:r>
        <w:rPr>
          <w14:ligatures w14:val="none"/>
        </w:rPr>
        <w:t xml:space="preserve">В приложении «Госуслуги Дом» появился гостевой доступ. Теперь передавать показания, оплачивать счета и подавать заявки может и тот, кому собственник выдал доступ к своей квартире. Эта подробная инструкция расскажет, как предоставить доступ и как им воспольз</w:t>
      </w:r>
      <w:r>
        <w:rPr>
          <w14:ligatures w14:val="none"/>
        </w:rPr>
        <w:t xml:space="preserve">оваться.</w:t>
      </w:r>
      <w:r>
        <w:rPr>
          <w14:ligatures w14:val="none"/>
        </w:rPr>
      </w:r>
      <w:r>
        <w:rPr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ОИС ГосуслугиДом</cp:lastModifiedBy>
  <cp:revision>2</cp:revision>
  <dcterms:modified xsi:type="dcterms:W3CDTF">2025-01-21T07:57:26Z</dcterms:modified>
</cp:coreProperties>
</file>