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13857" w:rsidRDefault="00813857">
      <w:pPr>
        <w:ind w:firstLine="340"/>
        <w:jc w:val="center"/>
        <w:rPr>
          <w:b/>
          <w:bCs/>
        </w:rPr>
      </w:pPr>
      <w:r>
        <w:rPr>
          <w:b/>
          <w:bCs/>
        </w:rPr>
        <w:pict>
          <v:shapetype id="shapetype_136" o:spid="_x0000_m1028" coordsize="21600,21600" o:spt="100" adj="10800,,0" path="m@9,l@10,em@11,21600l@12,21600e">
            <v:stroke joinstyle="miter"/>
            <v:formulas>
              <v:f eqn="val #0"/>
              <v:f eqn="sum @0 0 10800"/>
              <v:f eqn="val @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path o:connecttype="segments"/>
            <v:handles>
              <v:h position="@0,center"/>
            </v:handles>
          </v:shapetype>
        </w:pict>
      </w:r>
      <w:r>
        <w:rPr>
          <w:b/>
          <w:bCs/>
        </w:rPr>
        <w:pict>
          <v:shape id="shape_0" o:spid="_x0000_s1027" type="#shapetype_136" style="position:absolute;left:0;text-align:left;margin-left:12.95pt;margin-top:40.9pt;width:507.8pt;height:35.05pt;z-index:251657728" fillcolor="#7030a0" stroked="t" strokecolor="black" strokeweight=".79mm">
            <v:fill color2="#8fcf5f" o:detectmouseclick="t" type="solid"/>
            <v:stroke joinstyle="round" endcap="flat"/>
            <v:path textpathok="t"/>
            <v:textpath on="t" style="font-family:&quot;Bookman Old Style&quot;;font-size:12pt" fitshape="t" string="Болезнь Марека"/>
          </v:shape>
        </w:pict>
      </w:r>
      <w:r>
        <w:rPr>
          <w:b/>
          <w:bCs/>
        </w:rPr>
        <w:pict>
          <v:shape id="_x0000_s1026" type="#shapetype_136" style="position:absolute;left:0;text-align:left;margin-left:63.75pt;margin-top:-17.15pt;width:428.2pt;height:44.65pt;z-index:251658752" fillcolor="red" stroked="t" strokecolor="black" strokeweight=".79mm">
            <v:fill color2="aqua" o:detectmouseclick="t" type="solid"/>
            <v:stroke joinstyle="round" endcap="flat"/>
            <v:path textpathok="t"/>
            <v:textpath on="t" style="font-family:&quot;Bookman Old Style&quot;;font-size:12pt" fitshape="t" string="ПАМЯТКА &#10;для населения"/>
          </v:shape>
        </w:pict>
      </w:r>
    </w:p>
    <w:p w:rsidR="00222BC1" w:rsidRDefault="00222BC1">
      <w:pPr>
        <w:ind w:firstLine="709"/>
        <w:jc w:val="both"/>
        <w:rPr>
          <w:rFonts w:ascii="Constantia" w:hAnsi="Constantia"/>
          <w:b/>
          <w:shadow/>
          <w:color w:val="auto"/>
        </w:rPr>
      </w:pPr>
    </w:p>
    <w:p w:rsidR="00222BC1" w:rsidRDefault="00222BC1">
      <w:pPr>
        <w:ind w:firstLine="709"/>
        <w:jc w:val="both"/>
        <w:rPr>
          <w:rFonts w:ascii="Constantia" w:hAnsi="Constantia"/>
          <w:b/>
          <w:shadow/>
          <w:color w:val="auto"/>
        </w:rPr>
      </w:pPr>
    </w:p>
    <w:p w:rsidR="00222BC1" w:rsidRDefault="00222BC1">
      <w:pPr>
        <w:ind w:firstLine="709"/>
        <w:jc w:val="both"/>
        <w:rPr>
          <w:rFonts w:ascii="Constantia" w:hAnsi="Constantia"/>
          <w:b/>
          <w:shadow/>
          <w:color w:val="auto"/>
        </w:rPr>
      </w:pPr>
    </w:p>
    <w:p w:rsidR="00222BC1" w:rsidRDefault="00222BC1">
      <w:pPr>
        <w:ind w:firstLine="709"/>
        <w:jc w:val="both"/>
        <w:rPr>
          <w:rFonts w:ascii="Constantia" w:hAnsi="Constantia"/>
          <w:b/>
          <w:shadow/>
          <w:color w:val="auto"/>
        </w:rPr>
      </w:pPr>
    </w:p>
    <w:p w:rsidR="00222BC1" w:rsidRDefault="00222BC1">
      <w:pPr>
        <w:ind w:firstLine="709"/>
        <w:jc w:val="both"/>
        <w:rPr>
          <w:rFonts w:ascii="Constantia" w:hAnsi="Constantia"/>
          <w:b/>
          <w:shadow/>
          <w:color w:val="auto"/>
        </w:rPr>
      </w:pPr>
    </w:p>
    <w:p w:rsidR="00813857" w:rsidRDefault="00222BC1">
      <w:pPr>
        <w:ind w:firstLine="709"/>
        <w:jc w:val="both"/>
        <w:rPr>
          <w:color w:val="auto"/>
        </w:rPr>
      </w:pPr>
      <w:r>
        <w:rPr>
          <w:rFonts w:ascii="Constantia" w:hAnsi="Constantia"/>
          <w:b/>
          <w:shadow/>
          <w:color w:val="auto"/>
        </w:rPr>
        <w:t>Болезнь Марека</w:t>
      </w:r>
      <w:r>
        <w:rPr>
          <w:color w:val="auto"/>
        </w:rPr>
        <w:t xml:space="preserve"> - </w:t>
      </w:r>
      <w:proofErr w:type="spellStart"/>
      <w:r>
        <w:rPr>
          <w:color w:val="auto"/>
        </w:rPr>
        <w:t>высококонтагиозная</w:t>
      </w:r>
      <w:proofErr w:type="spellEnd"/>
      <w:r>
        <w:rPr>
          <w:color w:val="auto"/>
        </w:rPr>
        <w:t xml:space="preserve"> вирусная болезнь отряда куриных, характеризующаяся параличами и парезами конечностей, пролиферацией лимфоретикулярной ткани в периферической и центральной нервной системе, оболочках глаз, во внутренних органах, скелетной мускулатуре и</w:t>
      </w:r>
      <w:r>
        <w:rPr>
          <w:color w:val="auto"/>
        </w:rPr>
        <w:t xml:space="preserve"> коже.</w:t>
      </w:r>
    </w:p>
    <w:p w:rsidR="00813857" w:rsidRDefault="00222BC1">
      <w:pPr>
        <w:ind w:firstLine="709"/>
        <w:jc w:val="both"/>
        <w:rPr>
          <w:color w:val="auto"/>
        </w:rPr>
      </w:pPr>
      <w:r>
        <w:rPr>
          <w:rFonts w:asciiTheme="majorHAnsi" w:hAnsiTheme="majorHAnsi"/>
          <w:b/>
          <w:i/>
          <w:shadow/>
          <w:color w:val="auto"/>
        </w:rPr>
        <w:t xml:space="preserve">Источником инфекции </w:t>
      </w:r>
      <w:r>
        <w:rPr>
          <w:color w:val="auto"/>
        </w:rPr>
        <w:t xml:space="preserve">являются больные и здоровые куры - </w:t>
      </w:r>
      <w:proofErr w:type="spellStart"/>
      <w:r>
        <w:rPr>
          <w:color w:val="auto"/>
        </w:rPr>
        <w:t>вирусносители</w:t>
      </w:r>
      <w:proofErr w:type="spellEnd"/>
      <w:r>
        <w:rPr>
          <w:color w:val="auto"/>
        </w:rPr>
        <w:t>, выделяющие вирус с пометом и секретами в окружающую среду.</w:t>
      </w:r>
    </w:p>
    <w:p w:rsidR="00813857" w:rsidRDefault="00222BC1">
      <w:pPr>
        <w:ind w:firstLine="709"/>
        <w:jc w:val="both"/>
        <w:rPr>
          <w:color w:val="auto"/>
        </w:rPr>
      </w:pPr>
      <w:r>
        <w:rPr>
          <w:rFonts w:asciiTheme="majorHAnsi" w:hAnsiTheme="majorHAnsi"/>
          <w:b/>
          <w:i/>
          <w:shadow/>
          <w:color w:val="auto"/>
        </w:rPr>
        <w:t xml:space="preserve">Факторами передачи вируса </w:t>
      </w:r>
      <w:r>
        <w:rPr>
          <w:color w:val="auto"/>
        </w:rPr>
        <w:t>- являются пыль, перья, вода, корм, инвентарь для ухода, насекомые. Естественное заражение про</w:t>
      </w:r>
      <w:r>
        <w:rPr>
          <w:color w:val="auto"/>
        </w:rPr>
        <w:t>исходит главным образом аэрогенным путем.</w:t>
      </w:r>
    </w:p>
    <w:p w:rsidR="00813857" w:rsidRDefault="00222BC1">
      <w:pPr>
        <w:ind w:firstLine="709"/>
        <w:jc w:val="both"/>
        <w:rPr>
          <w:color w:val="auto"/>
        </w:rPr>
      </w:pPr>
      <w:r>
        <w:rPr>
          <w:rFonts w:asciiTheme="majorHAnsi" w:hAnsiTheme="majorHAnsi"/>
          <w:b/>
          <w:i/>
          <w:shadow/>
          <w:color w:val="auto"/>
        </w:rPr>
        <w:t>Клинические признаки</w:t>
      </w:r>
      <w:r>
        <w:rPr>
          <w:color w:val="auto"/>
        </w:rPr>
        <w:t xml:space="preserve"> - инкубационный период от 35 дней до 7 месяцев</w:t>
      </w:r>
      <w:proofErr w:type="gramStart"/>
      <w:r>
        <w:rPr>
          <w:color w:val="auto"/>
        </w:rPr>
        <w:t xml:space="preserve"> .</w:t>
      </w:r>
      <w:proofErr w:type="gramEnd"/>
      <w:r>
        <w:rPr>
          <w:color w:val="auto"/>
        </w:rPr>
        <w:t xml:space="preserve"> Существует три формы заболевания:</w:t>
      </w:r>
    </w:p>
    <w:p w:rsidR="00813857" w:rsidRDefault="00222BC1">
      <w:pPr>
        <w:ind w:firstLine="709"/>
        <w:jc w:val="both"/>
        <w:rPr>
          <w:color w:val="auto"/>
        </w:rPr>
      </w:pPr>
      <w:proofErr w:type="spellStart"/>
      <w:r>
        <w:rPr>
          <w:rFonts w:asciiTheme="majorHAnsi" w:hAnsiTheme="majorHAnsi"/>
          <w:b/>
          <w:i/>
          <w:shadow/>
          <w:color w:val="auto"/>
        </w:rPr>
        <w:t>Невральная</w:t>
      </w:r>
      <w:proofErr w:type="spellEnd"/>
      <w:r>
        <w:rPr>
          <w:rFonts w:asciiTheme="majorHAnsi" w:hAnsiTheme="majorHAnsi"/>
          <w:b/>
          <w:i/>
          <w:shadow/>
          <w:color w:val="auto"/>
        </w:rPr>
        <w:t>,</w:t>
      </w:r>
      <w:r>
        <w:rPr>
          <w:color w:val="auto"/>
        </w:rPr>
        <w:t xml:space="preserve"> при </w:t>
      </w:r>
      <w:proofErr w:type="gramStart"/>
      <w:r>
        <w:rPr>
          <w:color w:val="auto"/>
        </w:rPr>
        <w:t>которой</w:t>
      </w:r>
      <w:proofErr w:type="gramEnd"/>
      <w:r>
        <w:rPr>
          <w:color w:val="auto"/>
        </w:rPr>
        <w:t xml:space="preserve"> поражается периферическая нервная система. При тяжелом течении сопровождается парезами</w:t>
      </w:r>
      <w:r>
        <w:rPr>
          <w:color w:val="auto"/>
        </w:rPr>
        <w:t xml:space="preserve"> и параличами у заболевших особей. </w:t>
      </w:r>
    </w:p>
    <w:p w:rsidR="00813857" w:rsidRDefault="00222BC1">
      <w:pPr>
        <w:ind w:firstLine="709"/>
        <w:jc w:val="both"/>
        <w:rPr>
          <w:color w:val="auto"/>
        </w:rPr>
      </w:pPr>
      <w:proofErr w:type="gramStart"/>
      <w:r>
        <w:rPr>
          <w:rFonts w:asciiTheme="majorHAnsi" w:hAnsiTheme="majorHAnsi"/>
          <w:b/>
          <w:i/>
          <w:shadow/>
          <w:color w:val="auto"/>
        </w:rPr>
        <w:t>Окулярная</w:t>
      </w:r>
      <w:proofErr w:type="gramEnd"/>
      <w:r>
        <w:rPr>
          <w:rFonts w:asciiTheme="majorHAnsi" w:hAnsiTheme="majorHAnsi"/>
          <w:b/>
          <w:i/>
          <w:shadow/>
          <w:color w:val="auto"/>
        </w:rPr>
        <w:t>, глазная</w:t>
      </w:r>
      <w:r>
        <w:rPr>
          <w:color w:val="auto"/>
        </w:rPr>
        <w:t xml:space="preserve"> - сопровождается ухудшением зрения, а в отдельных случаях его потерей. Летальный исход доходит до 30%. </w:t>
      </w:r>
    </w:p>
    <w:p w:rsidR="00813857" w:rsidRDefault="00222BC1">
      <w:pPr>
        <w:ind w:firstLine="709"/>
        <w:jc w:val="both"/>
        <w:rPr>
          <w:color w:val="auto"/>
        </w:rPr>
      </w:pPr>
      <w:proofErr w:type="gramStart"/>
      <w:r>
        <w:rPr>
          <w:rFonts w:asciiTheme="majorHAnsi" w:hAnsiTheme="majorHAnsi"/>
          <w:b/>
          <w:i/>
          <w:shadow/>
          <w:color w:val="auto"/>
        </w:rPr>
        <w:t>Висцеральная</w:t>
      </w:r>
      <w:proofErr w:type="gramEnd"/>
      <w:r>
        <w:rPr>
          <w:rFonts w:asciiTheme="majorHAnsi" w:hAnsiTheme="majorHAnsi"/>
          <w:b/>
          <w:i/>
          <w:shadow/>
          <w:color w:val="auto"/>
        </w:rPr>
        <w:t>,</w:t>
      </w:r>
      <w:r>
        <w:rPr>
          <w:color w:val="auto"/>
        </w:rPr>
        <w:t xml:space="preserve"> с образованием опухолей на внутренних органах..                                    </w:t>
      </w:r>
      <w:r>
        <w:rPr>
          <w:color w:val="auto"/>
        </w:rPr>
        <w:t xml:space="preserve">                                                                                                           По типу протекания заболевание классифицируется на две формы:</w:t>
      </w:r>
    </w:p>
    <w:p w:rsidR="00813857" w:rsidRDefault="00222BC1">
      <w:pPr>
        <w:ind w:firstLine="709"/>
        <w:jc w:val="both"/>
        <w:rPr>
          <w:color w:val="auto"/>
        </w:rPr>
      </w:pPr>
      <w:proofErr w:type="gramStart"/>
      <w:r>
        <w:rPr>
          <w:rFonts w:asciiTheme="majorHAnsi" w:hAnsiTheme="majorHAnsi"/>
          <w:b/>
          <w:i/>
          <w:shadow/>
          <w:color w:val="auto"/>
        </w:rPr>
        <w:t>Острая</w:t>
      </w:r>
      <w:proofErr w:type="gramEnd"/>
      <w:r>
        <w:rPr>
          <w:color w:val="auto"/>
        </w:rPr>
        <w:t xml:space="preserve"> - наблюдаются признаки, схожие с лейкозом. Заболеванию подвержен молодняк, цыпля</w:t>
      </w:r>
      <w:r>
        <w:rPr>
          <w:color w:val="auto"/>
        </w:rPr>
        <w:t xml:space="preserve">та в возрасте от 30 дней до пяти месяцев. Отдельные особи страдают парезами и параличами. К основным симптомам </w:t>
      </w:r>
      <w:proofErr w:type="spellStart"/>
      <w:r>
        <w:rPr>
          <w:color w:val="auto"/>
        </w:rPr>
        <w:t>относятсянарушения</w:t>
      </w:r>
      <w:proofErr w:type="spellEnd"/>
      <w:r>
        <w:rPr>
          <w:color w:val="auto"/>
        </w:rPr>
        <w:t xml:space="preserve"> пищеварения, снижение веса, потеря аппетита, бессилие. Клинические признаки обусловлены образованиями опухолей на паренхиматоз</w:t>
      </w:r>
      <w:r>
        <w:rPr>
          <w:color w:val="auto"/>
        </w:rPr>
        <w:t>ных органах, приводящих к сбоям в организме. Сопровождается резким снижением продуктивности и высокой летальностью поголовья.</w:t>
      </w:r>
    </w:p>
    <w:p w:rsidR="00813857" w:rsidRDefault="00222BC1">
      <w:pPr>
        <w:ind w:firstLine="709"/>
        <w:jc w:val="both"/>
        <w:rPr>
          <w:color w:val="auto"/>
        </w:rPr>
      </w:pPr>
      <w:r>
        <w:rPr>
          <w:rFonts w:asciiTheme="majorHAnsi" w:hAnsiTheme="majorHAnsi"/>
          <w:b/>
          <w:i/>
          <w:shadow/>
          <w:color w:val="auto"/>
        </w:rPr>
        <w:t>Классическая</w:t>
      </w:r>
      <w:r>
        <w:rPr>
          <w:color w:val="auto"/>
        </w:rPr>
        <w:t xml:space="preserve"> - летальность не превышает 30%. Чаще всего поражается нервная система, реже – глаза. При угнетении нервной системы во</w:t>
      </w:r>
      <w:r>
        <w:rPr>
          <w:color w:val="auto"/>
        </w:rPr>
        <w:t>зможно наступление хромоты, провисание крыльев и хвоста, возможно сворачивание шеи. Отдельные особи подвержены полупараличам, которые, как правило, чаще всего бесследно проходят. В случае, когда инфекция поражает органы зрения, наблюдаются цветовое изменен</w:t>
      </w:r>
      <w:r>
        <w:rPr>
          <w:color w:val="auto"/>
        </w:rPr>
        <w:t>ие радужки глаз, часто сопровождающееся нарушениями зрения, а в некоторых случаях полной слепотой. При поражении глаз больные особи чаще всего погибают в срок от одного месяца до полутора лет.</w:t>
      </w:r>
    </w:p>
    <w:p w:rsidR="00813857" w:rsidRDefault="00222BC1">
      <w:pPr>
        <w:ind w:firstLine="709"/>
        <w:jc w:val="both"/>
        <w:rPr>
          <w:color w:val="auto"/>
        </w:rPr>
      </w:pPr>
      <w:r>
        <w:rPr>
          <w:rFonts w:asciiTheme="majorHAnsi" w:hAnsiTheme="majorHAnsi"/>
          <w:b/>
          <w:i/>
          <w:shadow/>
          <w:color w:val="auto"/>
        </w:rPr>
        <w:t>Лечение</w:t>
      </w:r>
      <w:r>
        <w:rPr>
          <w:color w:val="auto"/>
        </w:rPr>
        <w:t xml:space="preserve"> не разработано. Специфического лечения на данный момент</w:t>
      </w:r>
      <w:r>
        <w:rPr>
          <w:color w:val="auto"/>
        </w:rPr>
        <w:t xml:space="preserve"> не разработано. Основной метод борьбы с болезнью Марека – своевременная вакцинация.</w:t>
      </w:r>
    </w:p>
    <w:p w:rsidR="00813857" w:rsidRDefault="00222BC1">
      <w:pPr>
        <w:ind w:firstLine="709"/>
        <w:jc w:val="both"/>
        <w:rPr>
          <w:color w:val="auto"/>
        </w:rPr>
      </w:pPr>
      <w:r>
        <w:rPr>
          <w:rFonts w:asciiTheme="majorHAnsi" w:hAnsiTheme="majorHAnsi"/>
          <w:b/>
          <w:i/>
          <w:shadow/>
          <w:color w:val="auto"/>
        </w:rPr>
        <w:t>Меры профилактики.</w:t>
      </w:r>
      <w:r>
        <w:rPr>
          <w:color w:val="auto"/>
        </w:rPr>
        <w:t xml:space="preserve"> В комплексе мер профилактики БМ ведущее место занимают комплектование родительских стад за счет потомства, полученного от кур из хозяйств, благополучных</w:t>
      </w:r>
      <w:r>
        <w:rPr>
          <w:color w:val="auto"/>
        </w:rPr>
        <w:t xml:space="preserve"> по инфекционным болезням, прежде всего по лейкозу птиц и БМ. Важнейшее значение имеет строгое соблюдение установленных ветеринарно-санитарных правил содержания птицы. Необходимо  обеспечивать своевременное и качественное проведение профилактической дезинф</w:t>
      </w:r>
      <w:r>
        <w:rPr>
          <w:color w:val="auto"/>
        </w:rPr>
        <w:t>екции, особенно в инкубаториях и цехах выращивания молодняка. При эксплуатации помещений следует руководствоваться принципом «все свободно — все занято», вести борьбу с грызунами, насекомыми, свободно живущими птицами. Необходимо своевременно подвергать пт</w:t>
      </w:r>
      <w:r>
        <w:rPr>
          <w:color w:val="auto"/>
        </w:rPr>
        <w:t>ицу профилактическим обработкам против инфекционных и инвазионных болезней, свести до минимума стрессовые воздействия.</w:t>
      </w:r>
    </w:p>
    <w:p w:rsidR="00813857" w:rsidRDefault="00813857">
      <w:pPr>
        <w:pStyle w:val="a9"/>
        <w:shd w:val="clear" w:color="auto" w:fill="FFFFFF"/>
        <w:spacing w:line="240" w:lineRule="auto"/>
        <w:jc w:val="both"/>
        <w:rPr>
          <w:b/>
          <w:i/>
          <w:shadow/>
          <w:color w:val="C00000"/>
        </w:rPr>
      </w:pPr>
    </w:p>
    <w:p w:rsidR="00813857" w:rsidRDefault="00222BC1">
      <w:pPr>
        <w:spacing w:line="276" w:lineRule="auto"/>
        <w:ind w:firstLine="709"/>
        <w:jc w:val="center"/>
        <w:rPr>
          <w:rFonts w:ascii="Cambria" w:hAnsi="Cambria"/>
          <w:b/>
          <w:i/>
          <w:shadow/>
          <w:color w:val="C00000"/>
          <w:sz w:val="48"/>
          <w:szCs w:val="48"/>
        </w:rPr>
      </w:pPr>
      <w:r>
        <w:rPr>
          <w:rFonts w:ascii="Cambria" w:hAnsi="Cambria"/>
          <w:b/>
          <w:i/>
          <w:shadow/>
          <w:color w:val="C00000"/>
          <w:sz w:val="48"/>
          <w:szCs w:val="48"/>
        </w:rPr>
        <w:t>ПОМНИТЕ!!!!</w:t>
      </w:r>
    </w:p>
    <w:p w:rsidR="00813857" w:rsidRDefault="00222BC1">
      <w:pPr>
        <w:ind w:firstLine="709"/>
        <w:jc w:val="both"/>
        <w:rPr>
          <w:rFonts w:asciiTheme="majorHAnsi" w:hAnsiTheme="majorHAnsi"/>
          <w:b/>
          <w:i/>
          <w:shadow/>
        </w:rPr>
      </w:pPr>
      <w:r>
        <w:rPr>
          <w:rFonts w:asciiTheme="majorHAnsi" w:hAnsiTheme="majorHAnsi"/>
          <w:b/>
          <w:i/>
          <w:shadow/>
        </w:rPr>
        <w:t>Главная профилактическая мера – это вакцинация в однодневном возрасте. На сегодняшний день это единственная мера борьбы.</w:t>
      </w:r>
    </w:p>
    <w:sectPr w:rsidR="00813857" w:rsidSect="00813857">
      <w:pgSz w:w="11906" w:h="16838"/>
      <w:pgMar w:top="720" w:right="720" w:bottom="720" w:left="720" w:header="0" w:footer="0" w:gutter="0"/>
      <w:cols w:space="720"/>
      <w:formProt w:val="0"/>
      <w:docGrid w:linePitch="360" w:charSpace="-63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20"/>
  <w:autoHyphenation/>
  <w:characterSpacingControl w:val="doNotCompress"/>
  <w:compat/>
  <w:rsids>
    <w:rsidRoot w:val="00813857"/>
    <w:rsid w:val="00222BC1"/>
    <w:rsid w:val="00813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1A"/>
    <w:rPr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qFormat/>
    <w:rsid w:val="0096611A"/>
    <w:pPr>
      <w:outlineLvl w:val="0"/>
    </w:pPr>
    <w:rPr>
      <w:rFonts w:ascii="Liberation Serif" w:eastAsia="SimSun" w:hAnsi="Liberation Serif" w:cs="Arial"/>
      <w:b/>
      <w:bCs/>
      <w:sz w:val="48"/>
      <w:szCs w:val="48"/>
    </w:rPr>
  </w:style>
  <w:style w:type="paragraph" w:customStyle="1" w:styleId="Heading2">
    <w:name w:val="Heading 2"/>
    <w:basedOn w:val="a3"/>
    <w:link w:val="2"/>
    <w:qFormat/>
    <w:rsid w:val="0096611A"/>
    <w:pPr>
      <w:spacing w:before="200"/>
      <w:outlineLvl w:val="1"/>
    </w:pPr>
    <w:rPr>
      <w:rFonts w:ascii="Liberation Serif" w:eastAsia="SimSun" w:hAnsi="Liberation Serif" w:cs="Arial"/>
      <w:b/>
      <w:bCs/>
      <w:sz w:val="36"/>
      <w:szCs w:val="36"/>
    </w:rPr>
  </w:style>
  <w:style w:type="character" w:customStyle="1" w:styleId="WW8Num1z0">
    <w:name w:val="WW8Num1z0"/>
    <w:qFormat/>
    <w:rsid w:val="0096611A"/>
    <w:rPr>
      <w:bCs/>
      <w:sz w:val="28"/>
      <w:szCs w:val="28"/>
    </w:rPr>
  </w:style>
  <w:style w:type="character" w:customStyle="1" w:styleId="WW8Num2z0">
    <w:name w:val="WW8Num2z0"/>
    <w:qFormat/>
    <w:rsid w:val="0096611A"/>
  </w:style>
  <w:style w:type="character" w:customStyle="1" w:styleId="WW8Num2z1">
    <w:name w:val="WW8Num2z1"/>
    <w:qFormat/>
    <w:rsid w:val="0096611A"/>
  </w:style>
  <w:style w:type="character" w:customStyle="1" w:styleId="WW8Num2z2">
    <w:name w:val="WW8Num2z2"/>
    <w:qFormat/>
    <w:rsid w:val="0096611A"/>
  </w:style>
  <w:style w:type="character" w:customStyle="1" w:styleId="WW8Num2z3">
    <w:name w:val="WW8Num2z3"/>
    <w:qFormat/>
    <w:rsid w:val="0096611A"/>
  </w:style>
  <w:style w:type="character" w:customStyle="1" w:styleId="WW8Num2z4">
    <w:name w:val="WW8Num2z4"/>
    <w:qFormat/>
    <w:rsid w:val="0096611A"/>
  </w:style>
  <w:style w:type="character" w:customStyle="1" w:styleId="WW8Num2z5">
    <w:name w:val="WW8Num2z5"/>
    <w:qFormat/>
    <w:rsid w:val="0096611A"/>
  </w:style>
  <w:style w:type="character" w:customStyle="1" w:styleId="WW8Num2z6">
    <w:name w:val="WW8Num2z6"/>
    <w:qFormat/>
    <w:rsid w:val="0096611A"/>
  </w:style>
  <w:style w:type="character" w:customStyle="1" w:styleId="WW8Num2z7">
    <w:name w:val="WW8Num2z7"/>
    <w:qFormat/>
    <w:rsid w:val="0096611A"/>
  </w:style>
  <w:style w:type="character" w:customStyle="1" w:styleId="WW8Num2z8">
    <w:name w:val="WW8Num2z8"/>
    <w:qFormat/>
    <w:rsid w:val="0096611A"/>
  </w:style>
  <w:style w:type="character" w:customStyle="1" w:styleId="WW8Num1z1">
    <w:name w:val="WW8Num1z1"/>
    <w:qFormat/>
    <w:rsid w:val="0096611A"/>
  </w:style>
  <w:style w:type="character" w:customStyle="1" w:styleId="WW8Num1z2">
    <w:name w:val="WW8Num1z2"/>
    <w:qFormat/>
    <w:rsid w:val="0096611A"/>
  </w:style>
  <w:style w:type="character" w:customStyle="1" w:styleId="WW8Num1z3">
    <w:name w:val="WW8Num1z3"/>
    <w:qFormat/>
    <w:rsid w:val="0096611A"/>
  </w:style>
  <w:style w:type="character" w:customStyle="1" w:styleId="WW8Num1z4">
    <w:name w:val="WW8Num1z4"/>
    <w:qFormat/>
    <w:rsid w:val="0096611A"/>
  </w:style>
  <w:style w:type="character" w:customStyle="1" w:styleId="WW8Num1z5">
    <w:name w:val="WW8Num1z5"/>
    <w:qFormat/>
    <w:rsid w:val="0096611A"/>
  </w:style>
  <w:style w:type="character" w:customStyle="1" w:styleId="WW8Num1z6">
    <w:name w:val="WW8Num1z6"/>
    <w:qFormat/>
    <w:rsid w:val="0096611A"/>
  </w:style>
  <w:style w:type="character" w:customStyle="1" w:styleId="WW8Num1z7">
    <w:name w:val="WW8Num1z7"/>
    <w:qFormat/>
    <w:rsid w:val="0096611A"/>
  </w:style>
  <w:style w:type="character" w:customStyle="1" w:styleId="WW8Num1z8">
    <w:name w:val="WW8Num1z8"/>
    <w:qFormat/>
    <w:rsid w:val="0096611A"/>
  </w:style>
  <w:style w:type="character" w:customStyle="1" w:styleId="WW8Num3z0">
    <w:name w:val="WW8Num3z0"/>
    <w:qFormat/>
    <w:rsid w:val="0096611A"/>
  </w:style>
  <w:style w:type="character" w:customStyle="1" w:styleId="WW8Num3z1">
    <w:name w:val="WW8Num3z1"/>
    <w:qFormat/>
    <w:rsid w:val="0096611A"/>
  </w:style>
  <w:style w:type="character" w:customStyle="1" w:styleId="WW8Num3z2">
    <w:name w:val="WW8Num3z2"/>
    <w:qFormat/>
    <w:rsid w:val="0096611A"/>
  </w:style>
  <w:style w:type="character" w:customStyle="1" w:styleId="WW8Num3z3">
    <w:name w:val="WW8Num3z3"/>
    <w:qFormat/>
    <w:rsid w:val="0096611A"/>
  </w:style>
  <w:style w:type="character" w:customStyle="1" w:styleId="WW8Num3z4">
    <w:name w:val="WW8Num3z4"/>
    <w:qFormat/>
    <w:rsid w:val="0096611A"/>
  </w:style>
  <w:style w:type="character" w:customStyle="1" w:styleId="WW8Num3z5">
    <w:name w:val="WW8Num3z5"/>
    <w:qFormat/>
    <w:rsid w:val="0096611A"/>
  </w:style>
  <w:style w:type="character" w:customStyle="1" w:styleId="WW8Num3z6">
    <w:name w:val="WW8Num3z6"/>
    <w:qFormat/>
    <w:rsid w:val="0096611A"/>
  </w:style>
  <w:style w:type="character" w:customStyle="1" w:styleId="WW8Num3z7">
    <w:name w:val="WW8Num3z7"/>
    <w:qFormat/>
    <w:rsid w:val="0096611A"/>
  </w:style>
  <w:style w:type="character" w:customStyle="1" w:styleId="WW8Num3z8">
    <w:name w:val="WW8Num3z8"/>
    <w:qFormat/>
    <w:rsid w:val="0096611A"/>
  </w:style>
  <w:style w:type="character" w:customStyle="1" w:styleId="WW8Num4z0">
    <w:name w:val="WW8Num4z0"/>
    <w:qFormat/>
    <w:rsid w:val="0096611A"/>
    <w:rPr>
      <w:b/>
    </w:rPr>
  </w:style>
  <w:style w:type="character" w:customStyle="1" w:styleId="WW8Num4z1">
    <w:name w:val="WW8Num4z1"/>
    <w:qFormat/>
    <w:rsid w:val="0096611A"/>
  </w:style>
  <w:style w:type="character" w:customStyle="1" w:styleId="WW8Num4z2">
    <w:name w:val="WW8Num4z2"/>
    <w:qFormat/>
    <w:rsid w:val="0096611A"/>
  </w:style>
  <w:style w:type="character" w:customStyle="1" w:styleId="WW8Num4z3">
    <w:name w:val="WW8Num4z3"/>
    <w:qFormat/>
    <w:rsid w:val="0096611A"/>
  </w:style>
  <w:style w:type="character" w:customStyle="1" w:styleId="WW8Num4z4">
    <w:name w:val="WW8Num4z4"/>
    <w:qFormat/>
    <w:rsid w:val="0096611A"/>
  </w:style>
  <w:style w:type="character" w:customStyle="1" w:styleId="WW8Num4z5">
    <w:name w:val="WW8Num4z5"/>
    <w:qFormat/>
    <w:rsid w:val="0096611A"/>
  </w:style>
  <w:style w:type="character" w:customStyle="1" w:styleId="WW8Num4z6">
    <w:name w:val="WW8Num4z6"/>
    <w:qFormat/>
    <w:rsid w:val="0096611A"/>
  </w:style>
  <w:style w:type="character" w:customStyle="1" w:styleId="WW8Num4z7">
    <w:name w:val="WW8Num4z7"/>
    <w:qFormat/>
    <w:rsid w:val="0096611A"/>
  </w:style>
  <w:style w:type="character" w:customStyle="1" w:styleId="WW8Num4z8">
    <w:name w:val="WW8Num4z8"/>
    <w:qFormat/>
    <w:rsid w:val="0096611A"/>
  </w:style>
  <w:style w:type="character" w:customStyle="1" w:styleId="WW8Num5z0">
    <w:name w:val="WW8Num5z0"/>
    <w:qFormat/>
    <w:rsid w:val="0096611A"/>
  </w:style>
  <w:style w:type="character" w:customStyle="1" w:styleId="WW8Num5z1">
    <w:name w:val="WW8Num5z1"/>
    <w:qFormat/>
    <w:rsid w:val="0096611A"/>
  </w:style>
  <w:style w:type="character" w:customStyle="1" w:styleId="WW8Num5z2">
    <w:name w:val="WW8Num5z2"/>
    <w:qFormat/>
    <w:rsid w:val="0096611A"/>
  </w:style>
  <w:style w:type="character" w:customStyle="1" w:styleId="WW8Num5z3">
    <w:name w:val="WW8Num5z3"/>
    <w:qFormat/>
    <w:rsid w:val="0096611A"/>
  </w:style>
  <w:style w:type="character" w:customStyle="1" w:styleId="WW8Num5z4">
    <w:name w:val="WW8Num5z4"/>
    <w:qFormat/>
    <w:rsid w:val="0096611A"/>
  </w:style>
  <w:style w:type="character" w:customStyle="1" w:styleId="WW8Num5z5">
    <w:name w:val="WW8Num5z5"/>
    <w:qFormat/>
    <w:rsid w:val="0096611A"/>
  </w:style>
  <w:style w:type="character" w:customStyle="1" w:styleId="WW8Num5z6">
    <w:name w:val="WW8Num5z6"/>
    <w:qFormat/>
    <w:rsid w:val="0096611A"/>
  </w:style>
  <w:style w:type="character" w:customStyle="1" w:styleId="WW8Num5z7">
    <w:name w:val="WW8Num5z7"/>
    <w:qFormat/>
    <w:rsid w:val="0096611A"/>
  </w:style>
  <w:style w:type="character" w:customStyle="1" w:styleId="WW8Num5z8">
    <w:name w:val="WW8Num5z8"/>
    <w:qFormat/>
    <w:rsid w:val="0096611A"/>
  </w:style>
  <w:style w:type="character" w:customStyle="1" w:styleId="WW8Num6z0">
    <w:name w:val="WW8Num6z0"/>
    <w:qFormat/>
    <w:rsid w:val="0096611A"/>
  </w:style>
  <w:style w:type="character" w:customStyle="1" w:styleId="WW8Num6z1">
    <w:name w:val="WW8Num6z1"/>
    <w:qFormat/>
    <w:rsid w:val="0096611A"/>
  </w:style>
  <w:style w:type="character" w:customStyle="1" w:styleId="WW8Num6z2">
    <w:name w:val="WW8Num6z2"/>
    <w:qFormat/>
    <w:rsid w:val="0096611A"/>
  </w:style>
  <w:style w:type="character" w:customStyle="1" w:styleId="WW8Num6z3">
    <w:name w:val="WW8Num6z3"/>
    <w:qFormat/>
    <w:rsid w:val="0096611A"/>
  </w:style>
  <w:style w:type="character" w:customStyle="1" w:styleId="WW8Num6z4">
    <w:name w:val="WW8Num6z4"/>
    <w:qFormat/>
    <w:rsid w:val="0096611A"/>
  </w:style>
  <w:style w:type="character" w:customStyle="1" w:styleId="WW8Num6z5">
    <w:name w:val="WW8Num6z5"/>
    <w:qFormat/>
    <w:rsid w:val="0096611A"/>
  </w:style>
  <w:style w:type="character" w:customStyle="1" w:styleId="WW8Num6z6">
    <w:name w:val="WW8Num6z6"/>
    <w:qFormat/>
    <w:rsid w:val="0096611A"/>
  </w:style>
  <w:style w:type="character" w:customStyle="1" w:styleId="WW8Num6z7">
    <w:name w:val="WW8Num6z7"/>
    <w:qFormat/>
    <w:rsid w:val="0096611A"/>
  </w:style>
  <w:style w:type="character" w:customStyle="1" w:styleId="WW8Num6z8">
    <w:name w:val="WW8Num6z8"/>
    <w:qFormat/>
    <w:rsid w:val="0096611A"/>
  </w:style>
  <w:style w:type="character" w:customStyle="1" w:styleId="WW8Num7z0">
    <w:name w:val="WW8Num7z0"/>
    <w:qFormat/>
    <w:rsid w:val="0096611A"/>
  </w:style>
  <w:style w:type="character" w:customStyle="1" w:styleId="WW8Num7z1">
    <w:name w:val="WW8Num7z1"/>
    <w:qFormat/>
    <w:rsid w:val="0096611A"/>
  </w:style>
  <w:style w:type="character" w:customStyle="1" w:styleId="WW8Num7z2">
    <w:name w:val="WW8Num7z2"/>
    <w:qFormat/>
    <w:rsid w:val="0096611A"/>
  </w:style>
  <w:style w:type="character" w:customStyle="1" w:styleId="WW8Num7z3">
    <w:name w:val="WW8Num7z3"/>
    <w:qFormat/>
    <w:rsid w:val="0096611A"/>
  </w:style>
  <w:style w:type="character" w:customStyle="1" w:styleId="WW8Num7z4">
    <w:name w:val="WW8Num7z4"/>
    <w:qFormat/>
    <w:rsid w:val="0096611A"/>
  </w:style>
  <w:style w:type="character" w:customStyle="1" w:styleId="WW8Num7z5">
    <w:name w:val="WW8Num7z5"/>
    <w:qFormat/>
    <w:rsid w:val="0096611A"/>
  </w:style>
  <w:style w:type="character" w:customStyle="1" w:styleId="WW8Num7z6">
    <w:name w:val="WW8Num7z6"/>
    <w:qFormat/>
    <w:rsid w:val="0096611A"/>
  </w:style>
  <w:style w:type="character" w:customStyle="1" w:styleId="WW8Num7z7">
    <w:name w:val="WW8Num7z7"/>
    <w:qFormat/>
    <w:rsid w:val="0096611A"/>
  </w:style>
  <w:style w:type="character" w:customStyle="1" w:styleId="WW8Num7z8">
    <w:name w:val="WW8Num7z8"/>
    <w:qFormat/>
    <w:rsid w:val="0096611A"/>
  </w:style>
  <w:style w:type="character" w:customStyle="1" w:styleId="WW8Num8z0">
    <w:name w:val="WW8Num8z0"/>
    <w:qFormat/>
    <w:rsid w:val="0096611A"/>
  </w:style>
  <w:style w:type="character" w:customStyle="1" w:styleId="WW8Num8z1">
    <w:name w:val="WW8Num8z1"/>
    <w:qFormat/>
    <w:rsid w:val="0096611A"/>
  </w:style>
  <w:style w:type="character" w:customStyle="1" w:styleId="WW8Num8z2">
    <w:name w:val="WW8Num8z2"/>
    <w:qFormat/>
    <w:rsid w:val="0096611A"/>
  </w:style>
  <w:style w:type="character" w:customStyle="1" w:styleId="WW8Num8z3">
    <w:name w:val="WW8Num8z3"/>
    <w:qFormat/>
    <w:rsid w:val="0096611A"/>
  </w:style>
  <w:style w:type="character" w:customStyle="1" w:styleId="WW8Num8z4">
    <w:name w:val="WW8Num8z4"/>
    <w:qFormat/>
    <w:rsid w:val="0096611A"/>
  </w:style>
  <w:style w:type="character" w:customStyle="1" w:styleId="WW8Num8z5">
    <w:name w:val="WW8Num8z5"/>
    <w:qFormat/>
    <w:rsid w:val="0096611A"/>
  </w:style>
  <w:style w:type="character" w:customStyle="1" w:styleId="WW8Num8z6">
    <w:name w:val="WW8Num8z6"/>
    <w:qFormat/>
    <w:rsid w:val="0096611A"/>
  </w:style>
  <w:style w:type="character" w:customStyle="1" w:styleId="WW8Num8z7">
    <w:name w:val="WW8Num8z7"/>
    <w:qFormat/>
    <w:rsid w:val="0096611A"/>
  </w:style>
  <w:style w:type="character" w:customStyle="1" w:styleId="WW8Num8z8">
    <w:name w:val="WW8Num8z8"/>
    <w:qFormat/>
    <w:rsid w:val="0096611A"/>
  </w:style>
  <w:style w:type="character" w:customStyle="1" w:styleId="WW8Num9z0">
    <w:name w:val="WW8Num9z0"/>
    <w:qFormat/>
    <w:rsid w:val="0096611A"/>
    <w:rPr>
      <w:sz w:val="28"/>
      <w:szCs w:val="28"/>
    </w:rPr>
  </w:style>
  <w:style w:type="character" w:customStyle="1" w:styleId="WW8Num9z1">
    <w:name w:val="WW8Num9z1"/>
    <w:qFormat/>
    <w:rsid w:val="0096611A"/>
  </w:style>
  <w:style w:type="character" w:customStyle="1" w:styleId="WW8Num9z2">
    <w:name w:val="WW8Num9z2"/>
    <w:qFormat/>
    <w:rsid w:val="0096611A"/>
  </w:style>
  <w:style w:type="character" w:customStyle="1" w:styleId="WW8Num9z3">
    <w:name w:val="WW8Num9z3"/>
    <w:qFormat/>
    <w:rsid w:val="0096611A"/>
  </w:style>
  <w:style w:type="character" w:customStyle="1" w:styleId="WW8Num9z4">
    <w:name w:val="WW8Num9z4"/>
    <w:qFormat/>
    <w:rsid w:val="0096611A"/>
  </w:style>
  <w:style w:type="character" w:customStyle="1" w:styleId="WW8Num9z5">
    <w:name w:val="WW8Num9z5"/>
    <w:qFormat/>
    <w:rsid w:val="0096611A"/>
  </w:style>
  <w:style w:type="character" w:customStyle="1" w:styleId="WW8Num9z6">
    <w:name w:val="WW8Num9z6"/>
    <w:qFormat/>
    <w:rsid w:val="0096611A"/>
  </w:style>
  <w:style w:type="character" w:customStyle="1" w:styleId="WW8Num9z7">
    <w:name w:val="WW8Num9z7"/>
    <w:qFormat/>
    <w:rsid w:val="0096611A"/>
  </w:style>
  <w:style w:type="character" w:customStyle="1" w:styleId="WW8Num9z8">
    <w:name w:val="WW8Num9z8"/>
    <w:qFormat/>
    <w:rsid w:val="0096611A"/>
  </w:style>
  <w:style w:type="character" w:customStyle="1" w:styleId="WW8Num10z0">
    <w:name w:val="WW8Num10z0"/>
    <w:qFormat/>
    <w:rsid w:val="0096611A"/>
  </w:style>
  <w:style w:type="character" w:customStyle="1" w:styleId="WW8Num10z1">
    <w:name w:val="WW8Num10z1"/>
    <w:qFormat/>
    <w:rsid w:val="0096611A"/>
  </w:style>
  <w:style w:type="character" w:customStyle="1" w:styleId="WW8Num10z2">
    <w:name w:val="WW8Num10z2"/>
    <w:qFormat/>
    <w:rsid w:val="0096611A"/>
  </w:style>
  <w:style w:type="character" w:customStyle="1" w:styleId="WW8Num10z3">
    <w:name w:val="WW8Num10z3"/>
    <w:qFormat/>
    <w:rsid w:val="0096611A"/>
  </w:style>
  <w:style w:type="character" w:customStyle="1" w:styleId="WW8Num10z4">
    <w:name w:val="WW8Num10z4"/>
    <w:qFormat/>
    <w:rsid w:val="0096611A"/>
  </w:style>
  <w:style w:type="character" w:customStyle="1" w:styleId="WW8Num10z5">
    <w:name w:val="WW8Num10z5"/>
    <w:qFormat/>
    <w:rsid w:val="0096611A"/>
  </w:style>
  <w:style w:type="character" w:customStyle="1" w:styleId="WW8Num10z6">
    <w:name w:val="WW8Num10z6"/>
    <w:qFormat/>
    <w:rsid w:val="0096611A"/>
  </w:style>
  <w:style w:type="character" w:customStyle="1" w:styleId="WW8Num10z7">
    <w:name w:val="WW8Num10z7"/>
    <w:qFormat/>
    <w:rsid w:val="0096611A"/>
  </w:style>
  <w:style w:type="character" w:customStyle="1" w:styleId="WW8Num10z8">
    <w:name w:val="WW8Num10z8"/>
    <w:qFormat/>
    <w:rsid w:val="0096611A"/>
  </w:style>
  <w:style w:type="character" w:customStyle="1" w:styleId="1">
    <w:name w:val="Основной шрифт абзаца1"/>
    <w:qFormat/>
    <w:rsid w:val="0096611A"/>
  </w:style>
  <w:style w:type="character" w:customStyle="1" w:styleId="-">
    <w:name w:val="Интернет-ссылка"/>
    <w:rsid w:val="0096611A"/>
    <w:rPr>
      <w:color w:val="000080"/>
      <w:u w:val="single"/>
    </w:rPr>
  </w:style>
  <w:style w:type="character" w:customStyle="1" w:styleId="a4">
    <w:name w:val="Маркеры списка"/>
    <w:qFormat/>
    <w:rsid w:val="0096611A"/>
    <w:rPr>
      <w:rFonts w:ascii="OpenSymbol" w:eastAsia="OpenSymbol" w:hAnsi="OpenSymbol" w:cs="OpenSymbol"/>
    </w:rPr>
  </w:style>
  <w:style w:type="character" w:styleId="a5">
    <w:name w:val="Strong"/>
    <w:qFormat/>
    <w:rsid w:val="0096611A"/>
    <w:rPr>
      <w:b/>
      <w:bCs/>
    </w:rPr>
  </w:style>
  <w:style w:type="character" w:customStyle="1" w:styleId="2">
    <w:name w:val="Заголовок 2 Знак"/>
    <w:basedOn w:val="a0"/>
    <w:link w:val="Heading2"/>
    <w:qFormat/>
    <w:rsid w:val="00287D15"/>
    <w:rPr>
      <w:rFonts w:ascii="Liberation Serif" w:eastAsia="SimSun" w:hAnsi="Liberation Serif" w:cs="Arial"/>
      <w:b/>
      <w:bCs/>
      <w:sz w:val="36"/>
      <w:szCs w:val="36"/>
      <w:lang w:eastAsia="zh-CN"/>
    </w:rPr>
  </w:style>
  <w:style w:type="character" w:customStyle="1" w:styleId="a6">
    <w:name w:val="Выделение жирным"/>
    <w:qFormat/>
    <w:rsid w:val="0096611A"/>
    <w:rPr>
      <w:b/>
      <w:bCs/>
    </w:rPr>
  </w:style>
  <w:style w:type="character" w:customStyle="1" w:styleId="a7">
    <w:name w:val="Символ нумерации"/>
    <w:qFormat/>
    <w:rsid w:val="0096611A"/>
  </w:style>
  <w:style w:type="character" w:customStyle="1" w:styleId="a8">
    <w:name w:val="Текст выноски Знак"/>
    <w:basedOn w:val="a0"/>
    <w:uiPriority w:val="99"/>
    <w:semiHidden/>
    <w:qFormat/>
    <w:rsid w:val="0082781E"/>
    <w:rPr>
      <w:rFonts w:ascii="Tahoma" w:hAnsi="Tahoma" w:cs="Tahoma"/>
      <w:color w:val="00000A"/>
      <w:sz w:val="16"/>
      <w:szCs w:val="16"/>
      <w:lang w:eastAsia="zh-CN"/>
    </w:rPr>
  </w:style>
  <w:style w:type="paragraph" w:customStyle="1" w:styleId="a3">
    <w:name w:val="Заголовок"/>
    <w:basedOn w:val="a"/>
    <w:next w:val="a9"/>
    <w:qFormat/>
    <w:rsid w:val="0096611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96611A"/>
    <w:pPr>
      <w:spacing w:after="140" w:line="288" w:lineRule="auto"/>
    </w:pPr>
  </w:style>
  <w:style w:type="paragraph" w:styleId="aa">
    <w:name w:val="List"/>
    <w:basedOn w:val="a9"/>
    <w:rsid w:val="0096611A"/>
    <w:rPr>
      <w:rFonts w:cs="Mangal"/>
    </w:rPr>
  </w:style>
  <w:style w:type="paragraph" w:customStyle="1" w:styleId="Caption">
    <w:name w:val="Caption"/>
    <w:basedOn w:val="a"/>
    <w:qFormat/>
    <w:rsid w:val="00813857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96611A"/>
    <w:pPr>
      <w:suppressLineNumbers/>
    </w:pPr>
    <w:rPr>
      <w:rFonts w:cs="Arial"/>
    </w:rPr>
  </w:style>
  <w:style w:type="paragraph" w:styleId="ac">
    <w:name w:val="Title"/>
    <w:basedOn w:val="a"/>
    <w:qFormat/>
    <w:rsid w:val="0096611A"/>
    <w:pPr>
      <w:suppressLineNumbers/>
      <w:spacing w:before="120" w:after="120"/>
    </w:pPr>
    <w:rPr>
      <w:rFonts w:cs="Arial"/>
      <w:i/>
      <w:iCs/>
    </w:rPr>
  </w:style>
  <w:style w:type="paragraph" w:styleId="ad">
    <w:name w:val="caption"/>
    <w:basedOn w:val="a"/>
    <w:qFormat/>
    <w:rsid w:val="0096611A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qFormat/>
    <w:rsid w:val="0096611A"/>
    <w:pPr>
      <w:suppressLineNumbers/>
    </w:pPr>
    <w:rPr>
      <w:rFonts w:cs="Mangal"/>
    </w:rPr>
  </w:style>
  <w:style w:type="paragraph" w:styleId="ae">
    <w:name w:val="No Spacing"/>
    <w:qFormat/>
    <w:rsid w:val="0096611A"/>
    <w:pPr>
      <w:ind w:firstLine="709"/>
    </w:pPr>
    <w:rPr>
      <w:rFonts w:cs="Calibri"/>
      <w:color w:val="00000A"/>
      <w:sz w:val="28"/>
      <w:lang w:eastAsia="zh-CN"/>
    </w:rPr>
  </w:style>
  <w:style w:type="paragraph" w:customStyle="1" w:styleId="af">
    <w:name w:val="Верхний и нижний колонтитулы"/>
    <w:basedOn w:val="a"/>
    <w:qFormat/>
    <w:rsid w:val="00813857"/>
  </w:style>
  <w:style w:type="paragraph" w:customStyle="1" w:styleId="Footer">
    <w:name w:val="Footer"/>
    <w:basedOn w:val="a"/>
    <w:rsid w:val="0096611A"/>
    <w:pPr>
      <w:suppressLineNumbers/>
      <w:tabs>
        <w:tab w:val="center" w:pos="4648"/>
        <w:tab w:val="right" w:pos="9296"/>
      </w:tabs>
    </w:pPr>
  </w:style>
  <w:style w:type="paragraph" w:customStyle="1" w:styleId="af0">
    <w:name w:val="Содержимое таблицы"/>
    <w:basedOn w:val="a"/>
    <w:qFormat/>
    <w:rsid w:val="0096611A"/>
    <w:pPr>
      <w:suppressLineNumbers/>
    </w:pPr>
  </w:style>
  <w:style w:type="paragraph" w:customStyle="1" w:styleId="af1">
    <w:name w:val="Заголовок таблицы"/>
    <w:basedOn w:val="af0"/>
    <w:qFormat/>
    <w:rsid w:val="0096611A"/>
    <w:pPr>
      <w:jc w:val="center"/>
    </w:pPr>
    <w:rPr>
      <w:b/>
      <w:bCs/>
    </w:rPr>
  </w:style>
  <w:style w:type="paragraph" w:styleId="af2">
    <w:name w:val="Body Text Indent"/>
    <w:basedOn w:val="a"/>
    <w:rsid w:val="0096611A"/>
    <w:pPr>
      <w:spacing w:after="120"/>
      <w:ind w:left="283"/>
    </w:pPr>
  </w:style>
  <w:style w:type="paragraph" w:styleId="af3">
    <w:name w:val="Balloon Text"/>
    <w:basedOn w:val="a"/>
    <w:uiPriority w:val="99"/>
    <w:semiHidden/>
    <w:unhideWhenUsed/>
    <w:qFormat/>
    <w:rsid w:val="00827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499</Words>
  <Characters>2849</Characters>
  <Application>Microsoft Office Word</Application>
  <DocSecurity>0</DocSecurity>
  <Lines>23</Lines>
  <Paragraphs>6</Paragraphs>
  <ScaleCrop>false</ScaleCrop>
  <Company>Microsoft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Противобруцеллезный отдел</dc:title>
  <dc:subject/>
  <dc:creator>Супер</dc:creator>
  <dc:description/>
  <cp:lastModifiedBy>Виталий</cp:lastModifiedBy>
  <cp:revision>7</cp:revision>
  <cp:lastPrinted>2019-05-27T06:45:00Z</cp:lastPrinted>
  <dcterms:created xsi:type="dcterms:W3CDTF">2019-05-27T06:44:00Z</dcterms:created>
  <dcterms:modified xsi:type="dcterms:W3CDTF">2023-05-24T05:47:00Z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